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CE0" w:rsidRDefault="00AC6CE0" w:rsidP="00E1390B">
      <w:pPr>
        <w:pStyle w:val="a3"/>
        <w:jc w:val="center"/>
        <w:rPr>
          <w:rFonts w:ascii="Arial" w:hAnsi="Arial" w:cs="Arial"/>
          <w:b/>
          <w:bCs/>
        </w:rPr>
      </w:pPr>
      <w:r w:rsidRPr="00E1390B">
        <w:rPr>
          <w:rFonts w:ascii="Arial" w:hAnsi="Arial" w:cs="Arial"/>
          <w:b/>
          <w:bCs/>
        </w:rPr>
        <w:t xml:space="preserve">ДОГОВОР ПОДРЯДА № </w:t>
      </w:r>
      <w:r w:rsidR="00E1390B">
        <w:rPr>
          <w:rFonts w:ascii="Arial" w:hAnsi="Arial" w:cs="Arial"/>
          <w:b/>
          <w:bCs/>
        </w:rPr>
        <w:t>_____________</w:t>
      </w:r>
    </w:p>
    <w:p w:rsidR="00E1390B" w:rsidRPr="00E1390B" w:rsidRDefault="00E1390B" w:rsidP="00E1390B">
      <w:pPr>
        <w:pStyle w:val="a3"/>
        <w:jc w:val="center"/>
        <w:rPr>
          <w:rFonts w:ascii="Arial" w:hAnsi="Arial" w:cs="Arial"/>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7"/>
        <w:gridCol w:w="4908"/>
      </w:tblGrid>
      <w:tr w:rsidR="00E1390B" w:rsidTr="00E1390B">
        <w:tc>
          <w:tcPr>
            <w:tcW w:w="5140" w:type="dxa"/>
          </w:tcPr>
          <w:p w:rsidR="00E1390B" w:rsidRDefault="00E1390B" w:rsidP="00E1390B">
            <w:pPr>
              <w:pStyle w:val="a3"/>
              <w:rPr>
                <w:rFonts w:ascii="Arial" w:hAnsi="Arial" w:cs="Arial"/>
                <w:b/>
                <w:bCs/>
              </w:rPr>
            </w:pPr>
            <w:r w:rsidRPr="00E1390B">
              <w:rPr>
                <w:rFonts w:ascii="Arial" w:hAnsi="Arial" w:cs="Arial"/>
              </w:rPr>
              <w:t>г. Петрозаводск</w:t>
            </w:r>
          </w:p>
        </w:tc>
        <w:tc>
          <w:tcPr>
            <w:tcW w:w="5140" w:type="dxa"/>
          </w:tcPr>
          <w:p w:rsidR="00E1390B" w:rsidRDefault="00E1390B" w:rsidP="00E1390B">
            <w:pPr>
              <w:pStyle w:val="a3"/>
              <w:jc w:val="right"/>
              <w:rPr>
                <w:rFonts w:ascii="Arial" w:hAnsi="Arial" w:cs="Arial"/>
                <w:b/>
                <w:bCs/>
              </w:rPr>
            </w:pPr>
            <w:r w:rsidRPr="00E1390B">
              <w:rPr>
                <w:rFonts w:ascii="Arial" w:hAnsi="Arial" w:cs="Arial"/>
              </w:rPr>
              <w:t>«</w:t>
            </w:r>
            <w:r>
              <w:rPr>
                <w:rFonts w:ascii="Arial" w:hAnsi="Arial" w:cs="Arial"/>
              </w:rPr>
              <w:t>___</w:t>
            </w:r>
            <w:r w:rsidRPr="00E1390B">
              <w:rPr>
                <w:rFonts w:ascii="Arial" w:hAnsi="Arial" w:cs="Arial"/>
              </w:rPr>
              <w:t xml:space="preserve">» </w:t>
            </w:r>
            <w:r>
              <w:rPr>
                <w:rFonts w:ascii="Arial" w:hAnsi="Arial" w:cs="Arial"/>
              </w:rPr>
              <w:t>___</w:t>
            </w:r>
            <w:r w:rsidR="00EE3E01">
              <w:rPr>
                <w:rFonts w:ascii="Arial" w:hAnsi="Arial" w:cs="Arial"/>
              </w:rPr>
              <w:t xml:space="preserve"> 2018</w:t>
            </w:r>
            <w:r w:rsidRPr="00E1390B">
              <w:rPr>
                <w:rFonts w:ascii="Arial" w:hAnsi="Arial" w:cs="Arial"/>
              </w:rPr>
              <w:t xml:space="preserve"> г.</w:t>
            </w:r>
          </w:p>
        </w:tc>
      </w:tr>
    </w:tbl>
    <w:p w:rsidR="00AC6CE0" w:rsidRPr="00E1390B" w:rsidRDefault="00AC6CE0" w:rsidP="00E1390B">
      <w:pPr>
        <w:pStyle w:val="a3"/>
        <w:tabs>
          <w:tab w:val="left" w:pos="851"/>
        </w:tabs>
        <w:ind w:firstLine="567"/>
        <w:jc w:val="center"/>
        <w:rPr>
          <w:rFonts w:ascii="Arial" w:hAnsi="Arial" w:cs="Arial"/>
          <w:b/>
          <w:bCs/>
        </w:rPr>
      </w:pPr>
    </w:p>
    <w:p w:rsidR="00AC6CE0" w:rsidRPr="00E1390B" w:rsidRDefault="00AC6CE0" w:rsidP="00A04073">
      <w:pPr>
        <w:pStyle w:val="a3"/>
        <w:spacing w:after="120"/>
        <w:ind w:firstLine="567"/>
        <w:jc w:val="both"/>
        <w:rPr>
          <w:rFonts w:ascii="Arial" w:hAnsi="Arial" w:cs="Arial"/>
          <w:b/>
          <w:bCs/>
        </w:rPr>
      </w:pPr>
      <w:r w:rsidRPr="00E1390B">
        <w:rPr>
          <w:rFonts w:ascii="Arial" w:hAnsi="Arial" w:cs="Arial"/>
        </w:rPr>
        <w:tab/>
      </w:r>
      <w:proofErr w:type="gramStart"/>
      <w:r w:rsidR="00E1390B">
        <w:rPr>
          <w:rFonts w:ascii="Arial" w:hAnsi="Arial" w:cs="Arial"/>
        </w:rPr>
        <w:t>__________________________________</w:t>
      </w:r>
      <w:r w:rsidRPr="00E1390B">
        <w:rPr>
          <w:rFonts w:ascii="Arial" w:hAnsi="Arial" w:cs="Arial"/>
          <w:bCs/>
        </w:rPr>
        <w:t xml:space="preserve">, именуемое в дальнейшем </w:t>
      </w:r>
      <w:r w:rsidRPr="00E1390B">
        <w:rPr>
          <w:rFonts w:ascii="Arial" w:hAnsi="Arial" w:cs="Arial"/>
          <w:b/>
          <w:bCs/>
        </w:rPr>
        <w:t>«Подрядчик»</w:t>
      </w:r>
      <w:r w:rsidRPr="00E1390B">
        <w:rPr>
          <w:rFonts w:ascii="Arial" w:hAnsi="Arial" w:cs="Arial"/>
          <w:bCs/>
        </w:rPr>
        <w:t xml:space="preserve">, в лице </w:t>
      </w:r>
      <w:r w:rsidR="00E1390B">
        <w:rPr>
          <w:rFonts w:ascii="Arial" w:hAnsi="Arial" w:cs="Arial"/>
          <w:bCs/>
        </w:rPr>
        <w:t>_______________________</w:t>
      </w:r>
      <w:r w:rsidRPr="00E1390B">
        <w:rPr>
          <w:rFonts w:ascii="Arial" w:hAnsi="Arial" w:cs="Arial"/>
          <w:bCs/>
        </w:rPr>
        <w:t xml:space="preserve">, действующего на основании </w:t>
      </w:r>
      <w:r w:rsidR="00E1390B">
        <w:rPr>
          <w:rFonts w:ascii="Arial" w:hAnsi="Arial" w:cs="Arial"/>
          <w:bCs/>
        </w:rPr>
        <w:t>__________________</w:t>
      </w:r>
      <w:r w:rsidRPr="00E1390B">
        <w:rPr>
          <w:rFonts w:ascii="Arial" w:hAnsi="Arial" w:cs="Arial"/>
          <w:bCs/>
        </w:rPr>
        <w:t xml:space="preserve">, </w:t>
      </w:r>
      <w:r w:rsidRPr="00E1390B">
        <w:rPr>
          <w:rFonts w:ascii="Arial" w:hAnsi="Arial" w:cs="Arial"/>
        </w:rPr>
        <w:t>с одной стороны, и</w:t>
      </w:r>
      <w:proofErr w:type="gramEnd"/>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b/>
          <w:bCs/>
        </w:rPr>
        <w:t>Акционерное общество «Петрозаводские коммунальные системы» (АО «ПКС-Водоканал»),</w:t>
      </w:r>
      <w:r w:rsidRPr="00E1390B">
        <w:rPr>
          <w:rFonts w:ascii="Arial" w:hAnsi="Arial" w:cs="Arial"/>
        </w:rPr>
        <w:t xml:space="preserve"> именуемое в дальнейшем </w:t>
      </w:r>
      <w:r w:rsidRPr="00E1390B">
        <w:rPr>
          <w:rFonts w:ascii="Arial" w:hAnsi="Arial" w:cs="Arial"/>
          <w:b/>
        </w:rPr>
        <w:t>«</w:t>
      </w:r>
      <w:r w:rsidRPr="00E1390B">
        <w:rPr>
          <w:rFonts w:ascii="Arial" w:hAnsi="Arial" w:cs="Arial"/>
          <w:b/>
          <w:iCs/>
        </w:rPr>
        <w:t>Заказчик»</w:t>
      </w:r>
      <w:r w:rsidRPr="00E1390B">
        <w:rPr>
          <w:rFonts w:ascii="Arial" w:hAnsi="Arial" w:cs="Arial"/>
        </w:rPr>
        <w:t xml:space="preserve">, </w:t>
      </w:r>
      <w:r w:rsidRPr="00E1390B">
        <w:rPr>
          <w:rFonts w:ascii="Arial" w:hAnsi="Arial" w:cs="Arial"/>
          <w:szCs w:val="19"/>
        </w:rPr>
        <w:t>в лице главного управляющего директора Сафронова Александра Владимировича, действующего на основании доверенности №76 от 28.04.2015г., с другой стороны</w:t>
      </w:r>
      <w:r w:rsidRPr="00E1390B">
        <w:rPr>
          <w:rFonts w:ascii="Arial" w:hAnsi="Arial" w:cs="Arial"/>
        </w:rPr>
        <w:t>, с другой стороны, заключили настоящий договор о нижеследующем:</w:t>
      </w:r>
    </w:p>
    <w:p w:rsidR="00AC6CE0" w:rsidRPr="00E1390B" w:rsidRDefault="00AC6CE0" w:rsidP="00E1390B">
      <w:pPr>
        <w:pStyle w:val="a3"/>
        <w:tabs>
          <w:tab w:val="left" w:pos="1134"/>
        </w:tabs>
        <w:spacing w:before="120" w:after="120"/>
        <w:ind w:firstLine="567"/>
        <w:jc w:val="center"/>
        <w:rPr>
          <w:rFonts w:ascii="Arial" w:hAnsi="Arial" w:cs="Arial"/>
          <w:b/>
          <w:bCs/>
        </w:rPr>
      </w:pPr>
      <w:r w:rsidRPr="00E1390B">
        <w:rPr>
          <w:rFonts w:ascii="Arial" w:hAnsi="Arial" w:cs="Arial"/>
          <w:b/>
          <w:bCs/>
        </w:rPr>
        <w:t>1. Предмет Договора.</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1.1.</w:t>
      </w:r>
      <w:r w:rsidRPr="00E1390B">
        <w:rPr>
          <w:rFonts w:ascii="Arial" w:hAnsi="Arial" w:cs="Arial"/>
        </w:rPr>
        <w:tab/>
        <w:t>Подрядчик обязуется выполнить по заданию Заказчика работу, указанную в п. 1.2 настоящего Договора, и сдать ее результат Заказчику, а Заказчик обязуется принять результат работы и оплатить его.</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1.2.</w:t>
      </w:r>
      <w:r w:rsidRPr="00E1390B">
        <w:rPr>
          <w:rFonts w:ascii="Arial" w:hAnsi="Arial" w:cs="Arial"/>
        </w:rPr>
        <w:tab/>
        <w:t xml:space="preserve">Подрядчик обязуется выполнить следующие работы в соответствии с техническим заданием </w:t>
      </w:r>
      <w:r w:rsidRPr="00E1390B">
        <w:rPr>
          <w:rFonts w:ascii="Arial" w:hAnsi="Arial" w:cs="Arial"/>
          <w:b/>
          <w:i/>
        </w:rPr>
        <w:t>(Приложение № 1 к Договору)</w:t>
      </w:r>
      <w:r w:rsidRPr="00E1390B">
        <w:rPr>
          <w:rFonts w:ascii="Arial" w:hAnsi="Arial" w:cs="Arial"/>
        </w:rPr>
        <w:t>:</w:t>
      </w:r>
      <w:r w:rsidRPr="00E1390B">
        <w:rPr>
          <w:rFonts w:ascii="Arial" w:hAnsi="Arial" w:cs="Arial"/>
          <w:bCs/>
          <w:iCs/>
          <w:szCs w:val="28"/>
        </w:rPr>
        <w:t xml:space="preserve"> </w:t>
      </w:r>
      <w:r w:rsidR="00DC4ACA" w:rsidRPr="00E1390B">
        <w:rPr>
          <w:rFonts w:ascii="Arial" w:hAnsi="Arial" w:cs="Arial"/>
          <w:bCs/>
          <w:iCs/>
          <w:szCs w:val="28"/>
        </w:rPr>
        <w:t>___________________________</w:t>
      </w:r>
      <w:r w:rsidRPr="00E1390B">
        <w:rPr>
          <w:rFonts w:ascii="Arial" w:hAnsi="Arial" w:cs="Arial"/>
        </w:rPr>
        <w:t xml:space="preserve"> (далее – работы).</w:t>
      </w:r>
    </w:p>
    <w:p w:rsidR="00EE3E01" w:rsidRPr="00EE3E01" w:rsidRDefault="00AC6CE0" w:rsidP="00E1390B">
      <w:pPr>
        <w:pStyle w:val="a3"/>
        <w:tabs>
          <w:tab w:val="left" w:pos="1134"/>
        </w:tabs>
        <w:ind w:firstLine="567"/>
        <w:jc w:val="both"/>
        <w:rPr>
          <w:rFonts w:ascii="Arial" w:hAnsi="Arial" w:cs="Arial"/>
          <w:i/>
          <w:u w:val="single"/>
        </w:rPr>
      </w:pPr>
      <w:r w:rsidRPr="00E1390B">
        <w:rPr>
          <w:rFonts w:ascii="Arial" w:hAnsi="Arial" w:cs="Arial"/>
        </w:rPr>
        <w:t>1.3.</w:t>
      </w:r>
      <w:r w:rsidRPr="00E1390B">
        <w:rPr>
          <w:rFonts w:ascii="Arial" w:hAnsi="Arial" w:cs="Arial"/>
        </w:rPr>
        <w:tab/>
      </w:r>
      <w:proofErr w:type="gramStart"/>
      <w:r w:rsidRPr="00E1390B">
        <w:rPr>
          <w:rFonts w:ascii="Arial" w:hAnsi="Arial" w:cs="Arial"/>
        </w:rPr>
        <w:t xml:space="preserve">Предусмотренные настоящим Договором </w:t>
      </w:r>
      <w:r w:rsidR="00EE3E01">
        <w:rPr>
          <w:rFonts w:ascii="Arial" w:hAnsi="Arial" w:cs="Arial"/>
        </w:rPr>
        <w:t>р</w:t>
      </w:r>
      <w:r w:rsidR="00EE3E01" w:rsidRPr="00E1390B">
        <w:rPr>
          <w:rFonts w:ascii="Arial" w:hAnsi="Arial" w:cs="Arial"/>
        </w:rPr>
        <w:t>аботы по проведению энергетического обследования должн</w:t>
      </w:r>
      <w:r w:rsidR="00EE3E01">
        <w:rPr>
          <w:rFonts w:ascii="Arial" w:hAnsi="Arial" w:cs="Arial"/>
        </w:rPr>
        <w:t>ы быть выполнены в соответствии</w:t>
      </w:r>
      <w:r w:rsidRPr="00E1390B">
        <w:rPr>
          <w:rFonts w:ascii="Arial" w:hAnsi="Arial" w:cs="Arial"/>
        </w:rPr>
        <w:t xml:space="preserve"> с </w:t>
      </w:r>
      <w:r w:rsidR="00EE3E01" w:rsidRPr="00EE3E01">
        <w:rPr>
          <w:rFonts w:ascii="Arial" w:hAnsi="Arial" w:cs="Arial"/>
        </w:rPr>
        <w:t>Федеральным законом  № 261-ФЗ от 23.11.2009 г. «Об энергосбережении и повышении энергетической эффективности и о внесении изменений в отдельные законодательные акты Российской Федерации»</w:t>
      </w:r>
      <w:r w:rsidR="008A0099">
        <w:rPr>
          <w:rFonts w:ascii="Arial" w:hAnsi="Arial" w:cs="Arial"/>
        </w:rPr>
        <w:t xml:space="preserve"> </w:t>
      </w:r>
      <w:r w:rsidR="008A0099" w:rsidRPr="00E1390B">
        <w:rPr>
          <w:rFonts w:ascii="Arial" w:hAnsi="Arial" w:cs="Arial"/>
        </w:rPr>
        <w:t>далее Федеральный закон от 23.11.2009 № 261-ФЗ, приказом №400 Министерства энергетики Российской Федерации от 30 июня 2014 г. «Об утверждении требований к проведению энергетического обследования</w:t>
      </w:r>
      <w:proofErr w:type="gramEnd"/>
      <w:r w:rsidR="008A0099" w:rsidRPr="00E1390B">
        <w:rPr>
          <w:rFonts w:ascii="Arial" w:hAnsi="Arial" w:cs="Arial"/>
        </w:rPr>
        <w:t xml:space="preserve"> и его результатам и правил направления копий энергетического паспорта, составленного по результатам обязательного энергетического обследования»</w:t>
      </w:r>
      <w:r w:rsidR="008A0099">
        <w:rPr>
          <w:rFonts w:ascii="Arial" w:hAnsi="Arial" w:cs="Arial"/>
        </w:rPr>
        <w:t xml:space="preserve"> </w:t>
      </w:r>
    </w:p>
    <w:p w:rsidR="00AC6CE0" w:rsidRPr="00E1390B" w:rsidRDefault="00AC6CE0" w:rsidP="00E1390B">
      <w:pPr>
        <w:pStyle w:val="a3"/>
        <w:tabs>
          <w:tab w:val="left" w:pos="1134"/>
        </w:tabs>
        <w:ind w:firstLine="567"/>
        <w:jc w:val="both"/>
        <w:rPr>
          <w:rFonts w:ascii="Arial" w:hAnsi="Arial" w:cs="Arial"/>
        </w:rPr>
      </w:pPr>
      <w:r w:rsidRPr="00EE3E01">
        <w:rPr>
          <w:rFonts w:ascii="Arial" w:hAnsi="Arial" w:cs="Arial"/>
        </w:rPr>
        <w:t>1.4.</w:t>
      </w:r>
      <w:r w:rsidRPr="00EE3E01">
        <w:rPr>
          <w:rFonts w:ascii="Arial" w:hAnsi="Arial" w:cs="Arial"/>
        </w:rPr>
        <w:tab/>
        <w:t>Срок выполнения работ с «</w:t>
      </w:r>
      <w:r w:rsidR="00EE3E01" w:rsidRPr="00EE3E01">
        <w:rPr>
          <w:rFonts w:ascii="Arial" w:hAnsi="Arial" w:cs="Arial"/>
        </w:rPr>
        <w:t>01</w:t>
      </w:r>
      <w:r w:rsidRPr="00EE3E01">
        <w:rPr>
          <w:rFonts w:ascii="Arial" w:hAnsi="Arial" w:cs="Arial"/>
        </w:rPr>
        <w:t>»</w:t>
      </w:r>
      <w:r w:rsidR="00EE3E01" w:rsidRPr="00EE3E01">
        <w:rPr>
          <w:rFonts w:ascii="Arial" w:hAnsi="Arial" w:cs="Arial"/>
        </w:rPr>
        <w:t xml:space="preserve"> мая</w:t>
      </w:r>
      <w:r w:rsidRPr="00EE3E01">
        <w:rPr>
          <w:rFonts w:ascii="Arial" w:hAnsi="Arial" w:cs="Arial"/>
        </w:rPr>
        <w:t xml:space="preserve"> </w:t>
      </w:r>
      <w:smartTag w:uri="urn:schemas-microsoft-com:office:smarttags" w:element="metricconverter">
        <w:smartTagPr>
          <w:attr w:name="ProductID" w:val="2018 г"/>
        </w:smartTagPr>
        <w:r w:rsidRPr="00EE3E01">
          <w:rPr>
            <w:rFonts w:ascii="Arial" w:hAnsi="Arial" w:cs="Arial"/>
          </w:rPr>
          <w:t>2018 г</w:t>
        </w:r>
      </w:smartTag>
      <w:r w:rsidRPr="00EE3E01">
        <w:rPr>
          <w:rFonts w:ascii="Arial" w:hAnsi="Arial" w:cs="Arial"/>
        </w:rPr>
        <w:t>. до «</w:t>
      </w:r>
      <w:r w:rsidR="00EE3E01" w:rsidRPr="00EE3E01">
        <w:rPr>
          <w:rFonts w:ascii="Arial" w:hAnsi="Arial" w:cs="Arial"/>
        </w:rPr>
        <w:t>30</w:t>
      </w:r>
      <w:r w:rsidRPr="00EE3E01">
        <w:rPr>
          <w:rFonts w:ascii="Arial" w:hAnsi="Arial" w:cs="Arial"/>
        </w:rPr>
        <w:t xml:space="preserve">» </w:t>
      </w:r>
      <w:r w:rsidR="00EE3E01" w:rsidRPr="00EE3E01">
        <w:rPr>
          <w:rFonts w:ascii="Arial" w:hAnsi="Arial" w:cs="Arial"/>
        </w:rPr>
        <w:t>июня</w:t>
      </w:r>
      <w:r w:rsidRPr="00EE3E01">
        <w:rPr>
          <w:rFonts w:ascii="Arial" w:hAnsi="Arial" w:cs="Arial"/>
        </w:rPr>
        <w:t xml:space="preserve"> 2018г.</w:t>
      </w:r>
      <w:r w:rsidRPr="00E1390B">
        <w:rPr>
          <w:rFonts w:ascii="Arial" w:hAnsi="Arial" w:cs="Arial"/>
          <w:b/>
        </w:rPr>
        <w:t xml:space="preserve"> </w:t>
      </w:r>
      <w:r w:rsidRPr="000D092A">
        <w:rPr>
          <w:rFonts w:ascii="Arial" w:hAnsi="Arial" w:cs="Arial"/>
        </w:rPr>
        <w:t>(</w:t>
      </w:r>
      <w:r w:rsidRPr="00E1390B">
        <w:rPr>
          <w:rFonts w:ascii="Arial" w:hAnsi="Arial" w:cs="Arial"/>
          <w:b/>
        </w:rPr>
        <w:t xml:space="preserve">Приложение № 2 </w:t>
      </w:r>
      <w:r w:rsidRPr="000D092A">
        <w:rPr>
          <w:rFonts w:ascii="Arial" w:hAnsi="Arial" w:cs="Arial"/>
        </w:rPr>
        <w:t>к Договору</w:t>
      </w:r>
      <w:r w:rsidRPr="00E1390B">
        <w:rPr>
          <w:rFonts w:ascii="Arial" w:hAnsi="Arial" w:cs="Arial"/>
        </w:rPr>
        <w:t xml:space="preserve"> - Календарный план выполнения </w:t>
      </w:r>
      <w:r w:rsidRPr="000D092A">
        <w:rPr>
          <w:rFonts w:ascii="Arial" w:hAnsi="Arial" w:cs="Arial"/>
        </w:rPr>
        <w:t>работ)</w:t>
      </w:r>
      <w:r w:rsidR="000D092A">
        <w:rPr>
          <w:rFonts w:ascii="Arial" w:hAnsi="Arial" w:cs="Arial"/>
        </w:rPr>
        <w:t>.</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1.5.</w:t>
      </w:r>
      <w:r w:rsidRPr="00E1390B">
        <w:rPr>
          <w:rFonts w:ascii="Arial" w:hAnsi="Arial" w:cs="Arial"/>
        </w:rPr>
        <w:tab/>
        <w:t>Работа считается выполненной после подписания акта сдачи-приемки работы Заказчиком.</w:t>
      </w:r>
    </w:p>
    <w:p w:rsidR="00AC6CE0" w:rsidRPr="00E1390B" w:rsidRDefault="00AC6CE0" w:rsidP="00E1390B">
      <w:pPr>
        <w:pStyle w:val="a3"/>
        <w:tabs>
          <w:tab w:val="left" w:pos="1134"/>
        </w:tabs>
        <w:spacing w:before="120" w:after="120"/>
        <w:ind w:firstLine="567"/>
        <w:jc w:val="center"/>
        <w:rPr>
          <w:rFonts w:ascii="Arial" w:hAnsi="Arial" w:cs="Arial"/>
          <w:b/>
          <w:bCs/>
        </w:rPr>
      </w:pPr>
      <w:r w:rsidRPr="00E1390B">
        <w:rPr>
          <w:rFonts w:ascii="Arial" w:hAnsi="Arial" w:cs="Arial"/>
          <w:b/>
          <w:bCs/>
        </w:rPr>
        <w:t>2. Цена Договора и порядок расчетов.</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2.1.</w:t>
      </w:r>
      <w:r w:rsidRPr="00E1390B">
        <w:rPr>
          <w:rFonts w:ascii="Arial" w:hAnsi="Arial" w:cs="Arial"/>
        </w:rPr>
        <w:tab/>
        <w:t>Работы оплачиваются Заказчиком в строгом соответствии с выполненными объемами работ.</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2.2.</w:t>
      </w:r>
      <w:r w:rsidRPr="00E1390B">
        <w:rPr>
          <w:rFonts w:ascii="Arial" w:hAnsi="Arial" w:cs="Arial"/>
        </w:rPr>
        <w:tab/>
        <w:t xml:space="preserve">Стоимость работ, выполняемых по настоящему Договору, определяется на основании Расчета, утвержденного Подрядчиком и согласованного Заказчиком </w:t>
      </w:r>
      <w:r w:rsidRPr="00E1390B">
        <w:rPr>
          <w:rFonts w:ascii="Arial" w:hAnsi="Arial" w:cs="Arial"/>
          <w:b/>
        </w:rPr>
        <w:t>(Приложение № 3 к Договору)</w:t>
      </w:r>
      <w:r w:rsidRPr="00E1390B">
        <w:rPr>
          <w:rFonts w:ascii="Arial" w:hAnsi="Arial" w:cs="Arial"/>
        </w:rPr>
        <w:t xml:space="preserve">, и составляет </w:t>
      </w:r>
      <w:r w:rsidR="002238C7">
        <w:rPr>
          <w:rFonts w:ascii="Arial" w:hAnsi="Arial" w:cs="Arial"/>
        </w:rPr>
        <w:t>495 000,00</w:t>
      </w:r>
      <w:r w:rsidRPr="00E1390B">
        <w:rPr>
          <w:rFonts w:ascii="Arial" w:hAnsi="Arial" w:cs="Arial"/>
        </w:rPr>
        <w:t xml:space="preserve"> (</w:t>
      </w:r>
      <w:r w:rsidR="002238C7">
        <w:rPr>
          <w:rFonts w:ascii="Arial" w:hAnsi="Arial" w:cs="Arial"/>
        </w:rPr>
        <w:t>четыреста девяносто пять тысяч</w:t>
      </w:r>
      <w:r w:rsidR="00203CA7" w:rsidRPr="00E1390B">
        <w:rPr>
          <w:rFonts w:ascii="Arial" w:hAnsi="Arial" w:cs="Arial"/>
        </w:rPr>
        <w:t xml:space="preserve"> рублей </w:t>
      </w:r>
      <w:r w:rsidR="002238C7">
        <w:rPr>
          <w:rFonts w:ascii="Arial" w:hAnsi="Arial" w:cs="Arial"/>
        </w:rPr>
        <w:t>ноль копеек</w:t>
      </w:r>
      <w:r w:rsidRPr="00E1390B">
        <w:rPr>
          <w:rFonts w:ascii="Arial" w:hAnsi="Arial" w:cs="Arial"/>
        </w:rPr>
        <w:t xml:space="preserve">) рублей </w:t>
      </w:r>
      <w:r w:rsidR="002238C7">
        <w:rPr>
          <w:rFonts w:ascii="Arial" w:hAnsi="Arial" w:cs="Arial"/>
        </w:rPr>
        <w:t>без учёта НДС 18%.</w:t>
      </w:r>
    </w:p>
    <w:p w:rsidR="00AC6CE0" w:rsidRPr="00E1390B" w:rsidRDefault="00AC6CE0" w:rsidP="00E1390B">
      <w:pPr>
        <w:pStyle w:val="31"/>
        <w:tabs>
          <w:tab w:val="left" w:pos="1134"/>
        </w:tabs>
        <w:ind w:left="0" w:firstLine="567"/>
        <w:rPr>
          <w:rFonts w:ascii="Arial" w:hAnsi="Arial" w:cs="Arial"/>
          <w:color w:val="auto"/>
          <w:sz w:val="20"/>
        </w:rPr>
      </w:pPr>
      <w:r w:rsidRPr="00E1390B">
        <w:rPr>
          <w:rFonts w:ascii="Arial" w:hAnsi="Arial" w:cs="Arial"/>
          <w:color w:val="auto"/>
          <w:sz w:val="20"/>
        </w:rPr>
        <w:t>2.3.</w:t>
      </w:r>
      <w:r w:rsidRPr="00E1390B">
        <w:rPr>
          <w:rFonts w:ascii="Arial" w:hAnsi="Arial" w:cs="Arial"/>
          <w:color w:val="auto"/>
          <w:sz w:val="20"/>
        </w:rPr>
        <w:tab/>
        <w:t xml:space="preserve">Оплата работ по настоящему Договору осуществляется Заказчиком после подписания сторонами Актов сдачи-приемки выполненных работ, на основании выставленного Исполнителем Счета-фактуры. Счет-фактура на оплату должен быть выставлен Исполнителем не позднее 5 (пяти) календарных дней со дня подписания Акта сдачи-приемки выполненных работ. </w:t>
      </w:r>
    </w:p>
    <w:p w:rsidR="00AC6CE0" w:rsidRPr="00E1390B" w:rsidRDefault="00AC6CE0" w:rsidP="00E1390B">
      <w:pPr>
        <w:widowControl w:val="0"/>
        <w:shd w:val="clear" w:color="auto" w:fill="FFFFFF"/>
        <w:tabs>
          <w:tab w:val="left" w:pos="601"/>
          <w:tab w:val="left" w:pos="1134"/>
        </w:tabs>
        <w:suppressAutoHyphens/>
        <w:autoSpaceDN/>
        <w:ind w:firstLine="567"/>
        <w:jc w:val="both"/>
        <w:rPr>
          <w:rFonts w:ascii="Arial" w:hAnsi="Arial" w:cs="Arial"/>
          <w:sz w:val="20"/>
          <w:szCs w:val="20"/>
        </w:rPr>
      </w:pPr>
      <w:r w:rsidRPr="00E1390B">
        <w:rPr>
          <w:rFonts w:ascii="Arial" w:hAnsi="Arial" w:cs="Arial"/>
          <w:sz w:val="20"/>
        </w:rPr>
        <w:t>2.4.</w:t>
      </w:r>
      <w:r w:rsidRPr="00E1390B">
        <w:rPr>
          <w:rFonts w:ascii="Arial" w:hAnsi="Arial" w:cs="Arial"/>
          <w:sz w:val="20"/>
        </w:rPr>
        <w:tab/>
      </w:r>
      <w:r w:rsidRPr="00E1390B">
        <w:rPr>
          <w:rFonts w:ascii="Arial" w:hAnsi="Arial" w:cs="Arial"/>
          <w:sz w:val="20"/>
          <w:szCs w:val="20"/>
        </w:rPr>
        <w:t>Расчет производится в течение 10 (десяти) банковских дней после подписания Акта сдачи-приемки выполненных работ (далее – Акт), на основании надлежащим образом оформленного Акта и счета-фактуры, выставленного и оформленного Подрядчиком в соответствии с требованиями законодательства о налогах и сборах, действующими на момент исполнения обязательств по договору.</w:t>
      </w:r>
    </w:p>
    <w:p w:rsidR="00AC6CE0" w:rsidRPr="00E1390B" w:rsidRDefault="00AC6CE0" w:rsidP="00E1390B">
      <w:pPr>
        <w:pStyle w:val="a8"/>
        <w:tabs>
          <w:tab w:val="clear" w:pos="9960"/>
          <w:tab w:val="right" w:pos="0"/>
          <w:tab w:val="left" w:pos="1134"/>
        </w:tabs>
        <w:suppressAutoHyphens w:val="0"/>
        <w:spacing w:before="0"/>
        <w:ind w:left="0" w:firstLine="567"/>
        <w:rPr>
          <w:rFonts w:ascii="Arial" w:hAnsi="Arial" w:cs="Arial"/>
          <w:sz w:val="20"/>
          <w:szCs w:val="20"/>
        </w:rPr>
      </w:pPr>
      <w:r w:rsidRPr="00E1390B">
        <w:rPr>
          <w:rFonts w:ascii="Arial" w:hAnsi="Arial" w:cs="Arial"/>
          <w:sz w:val="20"/>
          <w:szCs w:val="20"/>
        </w:rPr>
        <w:t>2.5.</w:t>
      </w:r>
      <w:r w:rsidRPr="00E1390B">
        <w:rPr>
          <w:rFonts w:ascii="Arial" w:hAnsi="Arial" w:cs="Arial"/>
          <w:sz w:val="20"/>
          <w:szCs w:val="20"/>
        </w:rPr>
        <w:tab/>
        <w:t>Денежное обязательство Заказчика перед Подрядчиком считается исполненным в момент списания денежных сре</w:t>
      </w:r>
      <w:proofErr w:type="gramStart"/>
      <w:r w:rsidRPr="00E1390B">
        <w:rPr>
          <w:rFonts w:ascii="Arial" w:hAnsi="Arial" w:cs="Arial"/>
          <w:sz w:val="20"/>
          <w:szCs w:val="20"/>
        </w:rPr>
        <w:t>дств с р</w:t>
      </w:r>
      <w:proofErr w:type="gramEnd"/>
      <w:r w:rsidRPr="00E1390B">
        <w:rPr>
          <w:rFonts w:ascii="Arial" w:hAnsi="Arial" w:cs="Arial"/>
          <w:sz w:val="20"/>
          <w:szCs w:val="20"/>
        </w:rPr>
        <w:t>асчетного счета Заказчика.</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2.6.</w:t>
      </w:r>
      <w:r w:rsidRPr="00E1390B">
        <w:rPr>
          <w:rFonts w:ascii="Arial" w:hAnsi="Arial" w:cs="Arial"/>
        </w:rPr>
        <w:tab/>
        <w:t>Цена работ на период действия Договора является фиксированной и пересмотру не подлежит.</w:t>
      </w:r>
    </w:p>
    <w:p w:rsidR="00AC6CE0" w:rsidRPr="00E1390B" w:rsidRDefault="00AC6CE0" w:rsidP="00E1390B">
      <w:pPr>
        <w:pStyle w:val="a3"/>
        <w:tabs>
          <w:tab w:val="left" w:pos="1134"/>
        </w:tabs>
        <w:spacing w:before="120"/>
        <w:ind w:firstLine="567"/>
        <w:jc w:val="center"/>
        <w:rPr>
          <w:rFonts w:ascii="Arial" w:hAnsi="Arial" w:cs="Arial"/>
          <w:b/>
          <w:bCs/>
        </w:rPr>
      </w:pPr>
      <w:r w:rsidRPr="00E1390B">
        <w:rPr>
          <w:rFonts w:ascii="Arial" w:hAnsi="Arial" w:cs="Arial"/>
          <w:b/>
          <w:bCs/>
        </w:rPr>
        <w:t>3. Обязательства Сторон.</w:t>
      </w:r>
    </w:p>
    <w:p w:rsidR="00AC6CE0" w:rsidRPr="00E1390B" w:rsidRDefault="00AC6CE0" w:rsidP="00E1390B">
      <w:pPr>
        <w:pStyle w:val="a3"/>
        <w:tabs>
          <w:tab w:val="left" w:pos="851"/>
          <w:tab w:val="left" w:pos="1134"/>
        </w:tabs>
        <w:ind w:firstLine="567"/>
        <w:jc w:val="both"/>
        <w:rPr>
          <w:rFonts w:ascii="Arial" w:hAnsi="Arial" w:cs="Arial"/>
        </w:rPr>
      </w:pPr>
      <w:r w:rsidRPr="00E1390B">
        <w:rPr>
          <w:rFonts w:ascii="Arial" w:hAnsi="Arial" w:cs="Arial"/>
          <w:b/>
        </w:rPr>
        <w:t>3.1.</w:t>
      </w:r>
      <w:r w:rsidRPr="00E1390B">
        <w:rPr>
          <w:rFonts w:ascii="Arial" w:hAnsi="Arial" w:cs="Arial"/>
          <w:b/>
        </w:rPr>
        <w:tab/>
        <w:t>Заказчик имеет право</w:t>
      </w:r>
      <w:r w:rsidRPr="00E1390B">
        <w:rPr>
          <w:rFonts w:ascii="Arial" w:hAnsi="Arial" w:cs="Arial"/>
        </w:rPr>
        <w:t>:</w:t>
      </w:r>
    </w:p>
    <w:p w:rsidR="00AC6CE0" w:rsidRPr="00E1390B" w:rsidRDefault="00AC6CE0" w:rsidP="00E1390B">
      <w:pPr>
        <w:pStyle w:val="a3"/>
        <w:tabs>
          <w:tab w:val="left" w:pos="851"/>
          <w:tab w:val="left" w:pos="1134"/>
        </w:tabs>
        <w:ind w:firstLine="567"/>
        <w:jc w:val="both"/>
        <w:rPr>
          <w:rFonts w:ascii="Arial" w:hAnsi="Arial" w:cs="Arial"/>
        </w:rPr>
      </w:pPr>
      <w:r w:rsidRPr="00E1390B">
        <w:rPr>
          <w:rFonts w:ascii="Arial" w:hAnsi="Arial" w:cs="Arial"/>
        </w:rPr>
        <w:t>3.1.1.</w:t>
      </w:r>
      <w:r w:rsidRPr="00E1390B">
        <w:rPr>
          <w:rFonts w:ascii="Arial" w:hAnsi="Arial" w:cs="Arial"/>
        </w:rPr>
        <w:tab/>
        <w:t>Во всякое время проверять ход и качество работы, выполняемой Подрядчиком, не вмешиваясь в его хозяйственную деятельность.</w:t>
      </w:r>
    </w:p>
    <w:p w:rsidR="00AC6CE0" w:rsidRPr="00E1390B" w:rsidRDefault="00AC6CE0" w:rsidP="00E1390B">
      <w:pPr>
        <w:pStyle w:val="a3"/>
        <w:tabs>
          <w:tab w:val="left" w:pos="851"/>
          <w:tab w:val="left" w:pos="1134"/>
        </w:tabs>
        <w:ind w:firstLine="567"/>
        <w:jc w:val="both"/>
        <w:rPr>
          <w:rFonts w:ascii="Arial" w:hAnsi="Arial" w:cs="Arial"/>
        </w:rPr>
      </w:pPr>
      <w:r w:rsidRPr="00E1390B">
        <w:rPr>
          <w:rFonts w:ascii="Arial" w:hAnsi="Arial" w:cs="Arial"/>
        </w:rPr>
        <w:t>3.1.2.</w:t>
      </w:r>
      <w:r w:rsidRPr="00E1390B">
        <w:rPr>
          <w:rFonts w:ascii="Arial" w:hAnsi="Arial" w:cs="Arial"/>
        </w:rPr>
        <w:tab/>
        <w:t xml:space="preserve">Отказаться от исполнения Договора в любое время до сдачи ему результата работы, уплатив </w:t>
      </w:r>
      <w:proofErr w:type="gramStart"/>
      <w:r w:rsidRPr="00E1390B">
        <w:rPr>
          <w:rFonts w:ascii="Arial" w:hAnsi="Arial" w:cs="Arial"/>
        </w:rPr>
        <w:t>Подрядчику</w:t>
      </w:r>
      <w:proofErr w:type="gramEnd"/>
      <w:r w:rsidRPr="00E1390B">
        <w:rPr>
          <w:rFonts w:ascii="Arial" w:hAnsi="Arial" w:cs="Arial"/>
        </w:rPr>
        <w:t xml:space="preserve"> часть установленной цены пропорционально части работы, выполненной до получения извещения об отказе Заказчика от исполнения Договора.</w:t>
      </w:r>
    </w:p>
    <w:p w:rsidR="00AC6CE0" w:rsidRPr="00E1390B" w:rsidRDefault="00AC6CE0" w:rsidP="00E1390B">
      <w:pPr>
        <w:pStyle w:val="a3"/>
        <w:tabs>
          <w:tab w:val="left" w:pos="851"/>
          <w:tab w:val="left" w:pos="1134"/>
        </w:tabs>
        <w:ind w:firstLine="567"/>
        <w:jc w:val="both"/>
        <w:rPr>
          <w:rFonts w:ascii="Arial" w:hAnsi="Arial" w:cs="Arial"/>
        </w:rPr>
      </w:pPr>
      <w:r w:rsidRPr="00E1390B">
        <w:rPr>
          <w:rFonts w:ascii="Arial" w:hAnsi="Arial" w:cs="Arial"/>
          <w:b/>
        </w:rPr>
        <w:t>3.2.</w:t>
      </w:r>
      <w:r w:rsidRPr="00E1390B">
        <w:rPr>
          <w:rFonts w:ascii="Arial" w:hAnsi="Arial" w:cs="Arial"/>
          <w:b/>
        </w:rPr>
        <w:tab/>
        <w:t>Подрядчик обязан</w:t>
      </w:r>
      <w:r w:rsidRPr="00E1390B">
        <w:rPr>
          <w:rFonts w:ascii="Arial" w:hAnsi="Arial" w:cs="Arial"/>
        </w:rPr>
        <w:t>:</w:t>
      </w:r>
    </w:p>
    <w:p w:rsidR="00AC6CE0" w:rsidRPr="00E1390B" w:rsidRDefault="00AC6CE0" w:rsidP="00E1390B">
      <w:pPr>
        <w:pStyle w:val="ab"/>
        <w:numPr>
          <w:ilvl w:val="2"/>
          <w:numId w:val="4"/>
        </w:numPr>
        <w:tabs>
          <w:tab w:val="left" w:pos="851"/>
          <w:tab w:val="left" w:pos="1134"/>
        </w:tabs>
        <w:ind w:left="0" w:firstLine="567"/>
        <w:jc w:val="both"/>
        <w:rPr>
          <w:rFonts w:ascii="Arial" w:hAnsi="Arial" w:cs="Arial"/>
          <w:b w:val="0"/>
          <w:strike/>
          <w:sz w:val="20"/>
        </w:rPr>
      </w:pPr>
      <w:r w:rsidRPr="00E1390B">
        <w:rPr>
          <w:rFonts w:ascii="Arial" w:hAnsi="Arial" w:cs="Arial"/>
          <w:b w:val="0"/>
          <w:sz w:val="20"/>
        </w:rPr>
        <w:t>Выполнить все предусмотренные договором работы (далее - Работы) в объеме и в сроки, установленные  настоящим Договором и приложениями к нему</w:t>
      </w:r>
      <w:r w:rsidRPr="00E1390B">
        <w:rPr>
          <w:rFonts w:ascii="Arial" w:hAnsi="Arial" w:cs="Arial"/>
          <w:sz w:val="20"/>
        </w:rPr>
        <w:t xml:space="preserve"> (Приложение № 2 к Договору - Календарный план выполнения работ)</w:t>
      </w:r>
      <w:r w:rsidRPr="00E1390B">
        <w:rPr>
          <w:rFonts w:ascii="Arial" w:hAnsi="Arial" w:cs="Arial"/>
          <w:b w:val="0"/>
          <w:sz w:val="20"/>
        </w:rPr>
        <w:t>, в соответствии с действующими нормативными документами и сдать Заказчику весь выполненный объем Работ в установленном настоящим Договором порядке;</w:t>
      </w:r>
    </w:p>
    <w:p w:rsidR="00AC6CE0" w:rsidRPr="00E1390B" w:rsidRDefault="00AC6CE0" w:rsidP="00E1390B">
      <w:pPr>
        <w:pStyle w:val="ab"/>
        <w:numPr>
          <w:ilvl w:val="2"/>
          <w:numId w:val="4"/>
        </w:numPr>
        <w:tabs>
          <w:tab w:val="left" w:pos="851"/>
          <w:tab w:val="left" w:pos="1134"/>
        </w:tabs>
        <w:ind w:left="0" w:firstLine="567"/>
        <w:jc w:val="both"/>
        <w:rPr>
          <w:rFonts w:ascii="Arial" w:hAnsi="Arial" w:cs="Arial"/>
          <w:b w:val="0"/>
          <w:strike/>
          <w:sz w:val="20"/>
        </w:rPr>
      </w:pPr>
      <w:r w:rsidRPr="00E1390B">
        <w:rPr>
          <w:rFonts w:ascii="Arial" w:hAnsi="Arial" w:cs="Arial"/>
          <w:b w:val="0"/>
          <w:sz w:val="20"/>
        </w:rPr>
        <w:t xml:space="preserve">Предоставить Заказчику копии учредительных документов, доверенности на своих уполномоченных представителей, а также специальных разрешений (допуск СРО). Подрядчик  имеет </w:t>
      </w:r>
      <w:r w:rsidRPr="00E1390B">
        <w:rPr>
          <w:rFonts w:ascii="Arial" w:hAnsi="Arial" w:cs="Arial"/>
          <w:b w:val="0"/>
          <w:sz w:val="20"/>
        </w:rPr>
        <w:lastRenderedPageBreak/>
        <w:t>право приступить к выполнению работ, требующих специальное разрешение (допуск СРО) только при его наличии;</w:t>
      </w:r>
    </w:p>
    <w:p w:rsidR="00AC6CE0" w:rsidRPr="00E1390B" w:rsidRDefault="00AC6CE0" w:rsidP="00E1390B">
      <w:pPr>
        <w:pStyle w:val="ab"/>
        <w:numPr>
          <w:ilvl w:val="2"/>
          <w:numId w:val="4"/>
        </w:numPr>
        <w:tabs>
          <w:tab w:val="left" w:pos="851"/>
          <w:tab w:val="left" w:pos="1134"/>
        </w:tabs>
        <w:ind w:left="0" w:firstLine="567"/>
        <w:jc w:val="both"/>
        <w:rPr>
          <w:rFonts w:ascii="Arial" w:hAnsi="Arial" w:cs="Arial"/>
          <w:b w:val="0"/>
          <w:strike/>
          <w:sz w:val="20"/>
        </w:rPr>
      </w:pPr>
      <w:r w:rsidRPr="00E1390B">
        <w:rPr>
          <w:rFonts w:ascii="Arial" w:hAnsi="Arial" w:cs="Arial"/>
          <w:b w:val="0"/>
          <w:sz w:val="20"/>
        </w:rPr>
        <w:t>Передать Заказчику на утверждение согласованную, при необходимости такого согласования, прошедшую экспертизу, при необходимости такой экспертизы, и проверку в соответствующих органах, проектно-сметную документацию;</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Своевременно устранить за свой счет недостатки и дефекты, выявленные при сдаче-приемке работ.</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При этом срок выполнения работ, в отношении которой совершена такая приостановка, увеличивается пропорционально такой приостановке;</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 xml:space="preserve">Обеспечить завершение Работ в срок, указанный в п. 1.4 настоящего Договора, с качеством в соответствии с Техническим заданием (Приложение №1), выдаваемыми соответствующими организациями, действующим законодательством, </w:t>
      </w:r>
      <w:proofErr w:type="spellStart"/>
      <w:r w:rsidRPr="00E1390B">
        <w:rPr>
          <w:rFonts w:ascii="Arial" w:hAnsi="Arial" w:cs="Arial"/>
          <w:b w:val="0"/>
          <w:sz w:val="20"/>
        </w:rPr>
        <w:t>СНиП</w:t>
      </w:r>
      <w:proofErr w:type="spellEnd"/>
      <w:r w:rsidRPr="00E1390B">
        <w:rPr>
          <w:rFonts w:ascii="Arial" w:hAnsi="Arial" w:cs="Arial"/>
          <w:b w:val="0"/>
          <w:sz w:val="20"/>
        </w:rPr>
        <w:t xml:space="preserve"> и ГОСТ РФ. Под требованиями качества Работ понимаются все установленные на территории РФ и Республики Карелия в отношении работ требования, условия, стандарты</w:t>
      </w:r>
      <w:r w:rsidRPr="00E1390B">
        <w:rPr>
          <w:rFonts w:ascii="Arial" w:hAnsi="Arial" w:cs="Arial"/>
          <w:sz w:val="20"/>
        </w:rPr>
        <w:t>,</w:t>
      </w:r>
      <w:r w:rsidRPr="00E1390B">
        <w:rPr>
          <w:rFonts w:ascii="Arial" w:hAnsi="Arial" w:cs="Arial"/>
          <w:b w:val="0"/>
          <w:sz w:val="20"/>
        </w:rPr>
        <w:t xml:space="preserve"> действующие в сфере предмета настоящего Договора;</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bookmarkStart w:id="0" w:name="_Ref319569136"/>
      <w:r w:rsidRPr="00E1390B">
        <w:rPr>
          <w:rFonts w:ascii="Arial" w:hAnsi="Arial" w:cs="Arial"/>
          <w:b w:val="0"/>
          <w:sz w:val="20"/>
        </w:rPr>
        <w:t>Обеспечить качество выполняемых работ;</w:t>
      </w:r>
      <w:bookmarkEnd w:id="0"/>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Выполнить все Работы, указанные в п. 1.2. настоящего Договора своими силами и средствами;</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Предоставлять Заказчику по его письменным запросам в течение 3 рабочих дней документы и информацию, относящиеся к предмету настоящего Договора;</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При необходимости выполнить и передать Заказчику до подписания актов приемки выполненных работ исполнительную документацию;</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При необходимости осуществить за свой счет проверку актов приемки выполненных работ (по форме КС-2) в соответствующей экспертной организации;</w:t>
      </w:r>
    </w:p>
    <w:p w:rsidR="00AC6CE0" w:rsidRPr="00F57F08" w:rsidRDefault="00AC6CE0" w:rsidP="00E1390B">
      <w:pPr>
        <w:pStyle w:val="ab"/>
        <w:numPr>
          <w:ilvl w:val="2"/>
          <w:numId w:val="4"/>
        </w:numPr>
        <w:tabs>
          <w:tab w:val="left" w:pos="1134"/>
        </w:tabs>
        <w:ind w:left="0" w:firstLine="567"/>
        <w:jc w:val="both"/>
        <w:rPr>
          <w:rFonts w:ascii="Arial" w:hAnsi="Arial" w:cs="Arial"/>
          <w:b w:val="0"/>
          <w:strike/>
          <w:sz w:val="20"/>
        </w:rPr>
      </w:pPr>
      <w:r w:rsidRPr="00F57F08">
        <w:rPr>
          <w:rFonts w:ascii="Arial" w:hAnsi="Arial" w:cs="Arial"/>
          <w:b w:val="0"/>
          <w:sz w:val="20"/>
        </w:rPr>
        <w:t>З</w:t>
      </w:r>
      <w:r w:rsidRPr="00F57F08">
        <w:rPr>
          <w:rFonts w:ascii="Arial" w:hAnsi="Arial" w:cs="Arial"/>
          <w:b w:val="0"/>
          <w:bCs/>
          <w:sz w:val="20"/>
        </w:rPr>
        <w:t xml:space="preserve">а оборудование и имущество переданное, по установленной форме, Заказчиком для выполнения работ Подрядчику, последний несет полную материальную ответственность и обязуется </w:t>
      </w:r>
      <w:r w:rsidRPr="00F57F08">
        <w:rPr>
          <w:rFonts w:ascii="Arial" w:hAnsi="Arial" w:cs="Arial"/>
          <w:b w:val="0"/>
          <w:sz w:val="20"/>
        </w:rPr>
        <w:t>не использовать его в других целях, кроме как для выполнения работ в соответствии с настоящим Договором и Приложениями к нему;</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bCs/>
          <w:sz w:val="20"/>
        </w:rPr>
        <w:t>О</w:t>
      </w:r>
      <w:r w:rsidRPr="00E1390B">
        <w:rPr>
          <w:rFonts w:ascii="Arial" w:hAnsi="Arial" w:cs="Arial"/>
          <w:b w:val="0"/>
          <w:sz w:val="20"/>
        </w:rPr>
        <w:t>беспечить представителю Заказчика доступ для проверки качества и сроков выполнения работ.</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Использовать в процессе выполнения Работ оборудование и материалы, сертифицированные на территории Российской Федерации и необходимые для выполнения Работ, а также оборудование, комплектующие изделия, и все необходимое для нормального функционирования всех инженерных и вспомогательных систем Объекта, в отношении которого производятся работы  в соответствии с проектно-сметной документацией и Техническим заданием (Приложение №2), требованиями, установленными Федеральным законом «О техническом регулировании» от 27.12.2002 г. № 184-ФЗ.</w:t>
      </w:r>
    </w:p>
    <w:p w:rsidR="00AC6CE0" w:rsidRPr="00E1390B" w:rsidRDefault="00AC6CE0" w:rsidP="00E1390B">
      <w:pPr>
        <w:pStyle w:val="ab"/>
        <w:numPr>
          <w:ilvl w:val="2"/>
          <w:numId w:val="4"/>
        </w:numPr>
        <w:tabs>
          <w:tab w:val="left" w:pos="1134"/>
        </w:tabs>
        <w:ind w:left="0" w:firstLine="567"/>
        <w:jc w:val="both"/>
        <w:rPr>
          <w:rFonts w:ascii="Arial" w:hAnsi="Arial" w:cs="Arial"/>
          <w:b w:val="0"/>
          <w:strike/>
          <w:sz w:val="20"/>
        </w:rPr>
      </w:pPr>
      <w:r w:rsidRPr="00E1390B">
        <w:rPr>
          <w:rFonts w:ascii="Arial" w:hAnsi="Arial" w:cs="Arial"/>
          <w:b w:val="0"/>
          <w:sz w:val="20"/>
        </w:rPr>
        <w:t>Соблюдать правила организации труда и техники безопасности в соответствии с нормативными актами Заказчика.</w:t>
      </w:r>
    </w:p>
    <w:p w:rsidR="00AC6CE0" w:rsidRPr="00E1390B" w:rsidRDefault="00AC6CE0" w:rsidP="00E1390B">
      <w:pPr>
        <w:pStyle w:val="a3"/>
        <w:tabs>
          <w:tab w:val="left" w:pos="1134"/>
        </w:tabs>
        <w:ind w:firstLine="567"/>
        <w:jc w:val="both"/>
        <w:rPr>
          <w:rFonts w:ascii="Arial" w:hAnsi="Arial" w:cs="Arial"/>
          <w:b/>
        </w:rPr>
      </w:pPr>
      <w:r w:rsidRPr="00E1390B">
        <w:rPr>
          <w:rFonts w:ascii="Arial" w:hAnsi="Arial" w:cs="Arial"/>
          <w:b/>
        </w:rPr>
        <w:t>3.3.</w:t>
      </w:r>
      <w:r w:rsidRPr="00E1390B">
        <w:rPr>
          <w:rFonts w:ascii="Arial" w:hAnsi="Arial" w:cs="Arial"/>
          <w:b/>
        </w:rPr>
        <w:tab/>
        <w:t>Заказчик обязан:</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3.3.1.</w:t>
      </w:r>
      <w:r w:rsidRPr="00E1390B">
        <w:rPr>
          <w:rFonts w:ascii="Arial" w:hAnsi="Arial" w:cs="Arial"/>
        </w:rPr>
        <w:tab/>
        <w:t>В течение 5 дней после получения от Подрядчика извещения об окончании работы (этапа работ) либо по истечении срока, указанного в п. 1.4 настоящего Договора, осмотреть и принять результаты работы. При обнаружении отступлений от Договора, ухудшающих результаты работы, или иных недостатков в работе немедленно уведомить об этом Подрядчика.</w:t>
      </w:r>
    </w:p>
    <w:p w:rsidR="00AC6CE0" w:rsidRPr="00E1390B" w:rsidRDefault="00AC6CE0" w:rsidP="00E1390B">
      <w:pPr>
        <w:pStyle w:val="a3"/>
        <w:tabs>
          <w:tab w:val="left" w:pos="1134"/>
        </w:tabs>
        <w:ind w:firstLine="567"/>
        <w:jc w:val="both"/>
        <w:rPr>
          <w:rFonts w:ascii="Arial" w:hAnsi="Arial" w:cs="Arial"/>
        </w:rPr>
      </w:pPr>
      <w:r w:rsidRPr="00E1390B">
        <w:rPr>
          <w:rFonts w:ascii="Arial" w:hAnsi="Arial" w:cs="Arial"/>
        </w:rPr>
        <w:t>3.3.2.</w:t>
      </w:r>
      <w:r w:rsidRPr="00E1390B">
        <w:rPr>
          <w:rFonts w:ascii="Arial" w:hAnsi="Arial" w:cs="Arial"/>
        </w:rPr>
        <w:tab/>
        <w:t>Оплатить выполненные Подрядчиком работы в размерах и в сроки, установленные настоящим Договором.</w:t>
      </w:r>
    </w:p>
    <w:p w:rsidR="00AC6CE0" w:rsidRPr="00E1390B" w:rsidRDefault="00AC6CE0" w:rsidP="00E1390B">
      <w:pPr>
        <w:pStyle w:val="a3"/>
        <w:tabs>
          <w:tab w:val="left" w:pos="851"/>
          <w:tab w:val="left" w:pos="1134"/>
        </w:tabs>
        <w:spacing w:after="120"/>
        <w:ind w:firstLine="567"/>
        <w:jc w:val="center"/>
        <w:rPr>
          <w:rFonts w:ascii="Arial" w:hAnsi="Arial" w:cs="Arial"/>
          <w:b/>
          <w:bCs/>
        </w:rPr>
      </w:pPr>
      <w:r w:rsidRPr="00E1390B">
        <w:rPr>
          <w:rFonts w:ascii="Arial" w:hAnsi="Arial" w:cs="Arial"/>
          <w:b/>
          <w:bCs/>
        </w:rPr>
        <w:t>4. Порядок сдачи и приемки работ.</w:t>
      </w:r>
    </w:p>
    <w:p w:rsidR="00AC6CE0" w:rsidRPr="00E1390B" w:rsidRDefault="00AC6CE0" w:rsidP="00E1390B">
      <w:pPr>
        <w:pStyle w:val="11"/>
        <w:tabs>
          <w:tab w:val="left" w:pos="851"/>
          <w:tab w:val="left" w:pos="1134"/>
        </w:tabs>
        <w:ind w:left="0" w:right="284" w:firstLine="567"/>
        <w:jc w:val="both"/>
        <w:rPr>
          <w:rFonts w:ascii="Arial" w:hAnsi="Arial" w:cs="Arial"/>
          <w:sz w:val="20"/>
          <w:szCs w:val="20"/>
        </w:rPr>
      </w:pPr>
      <w:r w:rsidRPr="00E1390B">
        <w:rPr>
          <w:rFonts w:ascii="Arial" w:hAnsi="Arial" w:cs="Arial"/>
          <w:sz w:val="20"/>
          <w:szCs w:val="20"/>
        </w:rPr>
        <w:t>4.1.</w:t>
      </w:r>
      <w:r w:rsidRPr="00E1390B">
        <w:rPr>
          <w:rFonts w:ascii="Arial" w:hAnsi="Arial" w:cs="Arial"/>
          <w:sz w:val="20"/>
          <w:szCs w:val="20"/>
        </w:rPr>
        <w:tab/>
        <w:t>Подрядчик обязуется сдать Заказчику выполненные Работы в сроки, установленные настоящим Договором.</w:t>
      </w:r>
    </w:p>
    <w:p w:rsidR="00AC6CE0" w:rsidRPr="00E1390B" w:rsidRDefault="00AC6CE0" w:rsidP="00E1390B">
      <w:pPr>
        <w:pStyle w:val="11"/>
        <w:numPr>
          <w:ilvl w:val="1"/>
          <w:numId w:val="2"/>
        </w:numPr>
        <w:tabs>
          <w:tab w:val="left" w:pos="851"/>
          <w:tab w:val="left" w:pos="1134"/>
        </w:tabs>
        <w:ind w:left="0" w:right="284" w:firstLine="567"/>
        <w:jc w:val="both"/>
        <w:rPr>
          <w:rFonts w:ascii="Arial" w:hAnsi="Arial" w:cs="Arial"/>
          <w:sz w:val="20"/>
          <w:szCs w:val="20"/>
        </w:rPr>
      </w:pPr>
      <w:bookmarkStart w:id="1" w:name="_Ref319139182"/>
      <w:r w:rsidRPr="00E1390B">
        <w:rPr>
          <w:rFonts w:ascii="Arial" w:hAnsi="Arial" w:cs="Arial"/>
          <w:sz w:val="20"/>
          <w:szCs w:val="20"/>
        </w:rPr>
        <w:t>Сдача-приемка выполненных работ производится путем подписания Сторонами актов приемки выполненных работ</w:t>
      </w:r>
      <w:bookmarkEnd w:id="1"/>
      <w:r w:rsidRPr="00E1390B">
        <w:rPr>
          <w:rFonts w:ascii="Arial" w:hAnsi="Arial" w:cs="Arial"/>
          <w:sz w:val="20"/>
          <w:szCs w:val="20"/>
        </w:rPr>
        <w:t xml:space="preserve">. </w:t>
      </w:r>
    </w:p>
    <w:p w:rsidR="00AC6CE0" w:rsidRPr="00E1390B" w:rsidRDefault="00AC6CE0" w:rsidP="00E1390B">
      <w:pPr>
        <w:pStyle w:val="11"/>
        <w:numPr>
          <w:ilvl w:val="1"/>
          <w:numId w:val="2"/>
        </w:numPr>
        <w:tabs>
          <w:tab w:val="left" w:pos="851"/>
          <w:tab w:val="left" w:pos="1134"/>
        </w:tabs>
        <w:ind w:left="0" w:right="284" w:firstLine="567"/>
        <w:jc w:val="both"/>
        <w:rPr>
          <w:rFonts w:ascii="Arial" w:hAnsi="Arial" w:cs="Arial"/>
          <w:sz w:val="20"/>
          <w:szCs w:val="20"/>
        </w:rPr>
      </w:pPr>
      <w:r w:rsidRPr="00E1390B">
        <w:rPr>
          <w:rFonts w:ascii="Arial" w:hAnsi="Arial" w:cs="Arial"/>
          <w:sz w:val="20"/>
          <w:szCs w:val="20"/>
        </w:rPr>
        <w:t>Стороны подписывают акты приемки выполненных работ и затрат при отсутствии у Заказчика замечаний к качеству и объему их выполнения.</w:t>
      </w:r>
    </w:p>
    <w:p w:rsidR="00AC6CE0" w:rsidRPr="00E1390B" w:rsidRDefault="00AC6CE0" w:rsidP="00E1390B">
      <w:pPr>
        <w:pStyle w:val="11"/>
        <w:numPr>
          <w:ilvl w:val="1"/>
          <w:numId w:val="2"/>
        </w:numPr>
        <w:tabs>
          <w:tab w:val="left" w:pos="851"/>
        </w:tabs>
        <w:ind w:left="0" w:right="284" w:firstLine="567"/>
        <w:jc w:val="both"/>
        <w:rPr>
          <w:rFonts w:ascii="Arial" w:hAnsi="Arial" w:cs="Arial"/>
          <w:sz w:val="20"/>
          <w:szCs w:val="20"/>
        </w:rPr>
      </w:pPr>
      <w:bookmarkStart w:id="2" w:name="_Ref319139228"/>
      <w:r w:rsidRPr="00E1390B">
        <w:rPr>
          <w:rFonts w:ascii="Arial" w:hAnsi="Arial" w:cs="Arial"/>
          <w:sz w:val="20"/>
          <w:szCs w:val="20"/>
        </w:rPr>
        <w:t xml:space="preserve">В случае если Заказчик не согласен подписать акты, то Заказчик должен в течение 5 рабочих дней </w:t>
      </w:r>
      <w:proofErr w:type="gramStart"/>
      <w:r w:rsidRPr="00E1390B">
        <w:rPr>
          <w:rFonts w:ascii="Arial" w:hAnsi="Arial" w:cs="Arial"/>
          <w:sz w:val="20"/>
          <w:szCs w:val="20"/>
        </w:rPr>
        <w:t>с даты получения</w:t>
      </w:r>
      <w:proofErr w:type="gramEnd"/>
      <w:r w:rsidRPr="00E1390B">
        <w:rPr>
          <w:rFonts w:ascii="Arial" w:hAnsi="Arial" w:cs="Arial"/>
          <w:sz w:val="20"/>
          <w:szCs w:val="20"/>
        </w:rPr>
        <w:t xml:space="preserve"> оригиналов таких актов представить мотивированный отказ от его подписания с указанием перечня выявленных в процессе приемки Работ дефектов (недостатков, недоделок и т.п.). Мотивированный отказ Заказчика является основанием для </w:t>
      </w:r>
      <w:r w:rsidRPr="00E1390B">
        <w:rPr>
          <w:rFonts w:ascii="Arial" w:hAnsi="Arial" w:cs="Arial"/>
          <w:sz w:val="20"/>
          <w:szCs w:val="20"/>
        </w:rPr>
        <w:lastRenderedPageBreak/>
        <w:t>устранения Подрядчиком дефектов (недостатков, недоделок и т.п.) за свой счет в сроки, согласованные Сторонами.</w:t>
      </w:r>
      <w:bookmarkEnd w:id="2"/>
    </w:p>
    <w:p w:rsidR="00AC6CE0" w:rsidRPr="00E1390B" w:rsidRDefault="00AC6CE0" w:rsidP="00E1390B">
      <w:pPr>
        <w:pStyle w:val="11"/>
        <w:numPr>
          <w:ilvl w:val="1"/>
          <w:numId w:val="2"/>
        </w:numPr>
        <w:tabs>
          <w:tab w:val="left" w:pos="851"/>
        </w:tabs>
        <w:ind w:left="0" w:right="284" w:firstLine="567"/>
        <w:jc w:val="both"/>
        <w:rPr>
          <w:rFonts w:ascii="Arial" w:hAnsi="Arial" w:cs="Arial"/>
          <w:sz w:val="20"/>
        </w:rPr>
      </w:pPr>
      <w:proofErr w:type="gramStart"/>
      <w:r w:rsidRPr="00E1390B">
        <w:rPr>
          <w:rFonts w:ascii="Arial" w:hAnsi="Arial" w:cs="Arial"/>
          <w:sz w:val="20"/>
        </w:rPr>
        <w:t xml:space="preserve">Приемка  выполненных Работ осуществляется Заказчиком в порядке, установленном в соответствии с действующими законодательством и настоящим Договором. </w:t>
      </w:r>
      <w:proofErr w:type="gramEnd"/>
    </w:p>
    <w:p w:rsidR="00AC6CE0" w:rsidRPr="00E1390B" w:rsidRDefault="00AC6CE0" w:rsidP="00C2455C">
      <w:pPr>
        <w:pStyle w:val="ab"/>
        <w:numPr>
          <w:ilvl w:val="0"/>
          <w:numId w:val="2"/>
        </w:numPr>
        <w:tabs>
          <w:tab w:val="left" w:pos="1134"/>
        </w:tabs>
        <w:spacing w:before="120" w:after="120"/>
        <w:ind w:left="0" w:firstLine="567"/>
        <w:rPr>
          <w:rFonts w:ascii="Arial" w:hAnsi="Arial" w:cs="Arial"/>
          <w:sz w:val="20"/>
        </w:rPr>
      </w:pPr>
      <w:r w:rsidRPr="00E1390B">
        <w:rPr>
          <w:rFonts w:ascii="Arial" w:hAnsi="Arial" w:cs="Arial"/>
          <w:sz w:val="20"/>
        </w:rPr>
        <w:t>Гарантии качества</w:t>
      </w:r>
    </w:p>
    <w:p w:rsidR="00AC6CE0" w:rsidRPr="00E1390B" w:rsidRDefault="00AC6CE0" w:rsidP="00C2455C">
      <w:pPr>
        <w:pStyle w:val="ab"/>
        <w:numPr>
          <w:ilvl w:val="1"/>
          <w:numId w:val="3"/>
        </w:numPr>
        <w:tabs>
          <w:tab w:val="left" w:pos="1134"/>
        </w:tabs>
        <w:ind w:left="0" w:firstLine="567"/>
        <w:jc w:val="both"/>
        <w:rPr>
          <w:rFonts w:ascii="Arial" w:hAnsi="Arial" w:cs="Arial"/>
          <w:b w:val="0"/>
          <w:sz w:val="20"/>
        </w:rPr>
      </w:pPr>
      <w:bookmarkStart w:id="3" w:name="_Ref319570179"/>
      <w:r w:rsidRPr="00E1390B">
        <w:rPr>
          <w:rFonts w:ascii="Arial" w:hAnsi="Arial" w:cs="Arial"/>
          <w:b w:val="0"/>
          <w:sz w:val="20"/>
        </w:rPr>
        <w:t>Гарантии качества распространяются на весь результат Работ, выполняемых Подрядчиком по настоящему Договору.</w:t>
      </w:r>
      <w:bookmarkEnd w:id="3"/>
    </w:p>
    <w:p w:rsidR="00AC6CE0" w:rsidRPr="00E1390B" w:rsidRDefault="00AC6CE0" w:rsidP="00C2455C">
      <w:pPr>
        <w:pStyle w:val="ab"/>
        <w:numPr>
          <w:ilvl w:val="1"/>
          <w:numId w:val="3"/>
        </w:numPr>
        <w:tabs>
          <w:tab w:val="left" w:pos="1134"/>
        </w:tabs>
        <w:ind w:left="0" w:firstLine="567"/>
        <w:jc w:val="both"/>
        <w:rPr>
          <w:rFonts w:ascii="Arial" w:hAnsi="Arial" w:cs="Arial"/>
          <w:b w:val="0"/>
          <w:sz w:val="20"/>
        </w:rPr>
      </w:pPr>
      <w:bookmarkStart w:id="4" w:name="_Ref319570294"/>
      <w:r w:rsidRPr="00E1390B">
        <w:rPr>
          <w:rFonts w:ascii="Arial" w:hAnsi="Arial" w:cs="Arial"/>
          <w:b w:val="0"/>
          <w:sz w:val="20"/>
        </w:rPr>
        <w:t xml:space="preserve">Срок Гарантии устанавливается  1 месяц и исчисляется </w:t>
      </w:r>
      <w:proofErr w:type="gramStart"/>
      <w:r w:rsidRPr="00E1390B">
        <w:rPr>
          <w:rFonts w:ascii="Arial" w:hAnsi="Arial" w:cs="Arial"/>
          <w:b w:val="0"/>
          <w:sz w:val="20"/>
        </w:rPr>
        <w:t>с даты подписания</w:t>
      </w:r>
      <w:proofErr w:type="gramEnd"/>
      <w:r w:rsidRPr="00E1390B">
        <w:rPr>
          <w:rFonts w:ascii="Arial" w:hAnsi="Arial" w:cs="Arial"/>
          <w:b w:val="0"/>
          <w:sz w:val="20"/>
        </w:rPr>
        <w:t xml:space="preserve"> Сторонами Акта приемки выполненных работ</w:t>
      </w:r>
      <w:bookmarkEnd w:id="4"/>
      <w:r w:rsidRPr="00E1390B">
        <w:rPr>
          <w:rFonts w:ascii="Arial" w:hAnsi="Arial" w:cs="Arial"/>
          <w:b w:val="0"/>
          <w:sz w:val="20"/>
        </w:rPr>
        <w:t>.</w:t>
      </w:r>
    </w:p>
    <w:p w:rsidR="00AC6CE0" w:rsidRPr="00E1390B" w:rsidRDefault="00AC6CE0" w:rsidP="00C2455C">
      <w:pPr>
        <w:pStyle w:val="a3"/>
        <w:tabs>
          <w:tab w:val="left" w:pos="1134"/>
        </w:tabs>
        <w:spacing w:before="120" w:after="120"/>
        <w:ind w:firstLine="567"/>
        <w:jc w:val="both"/>
        <w:rPr>
          <w:rFonts w:ascii="Arial" w:hAnsi="Arial" w:cs="Arial"/>
          <w:b/>
          <w:bCs/>
        </w:rPr>
      </w:pPr>
      <w:r w:rsidRPr="00E1390B">
        <w:rPr>
          <w:rFonts w:ascii="Arial" w:hAnsi="Arial" w:cs="Arial"/>
        </w:rPr>
        <w:t>5.3.</w:t>
      </w:r>
      <w:r w:rsidRPr="00E1390B">
        <w:rPr>
          <w:rFonts w:ascii="Arial" w:hAnsi="Arial" w:cs="Arial"/>
        </w:rPr>
        <w:tab/>
        <w:t xml:space="preserve">Если в период Гарантийного срока, указанного в п. </w:t>
      </w:r>
      <w:fldSimple w:instr=" REF _Ref319570294 \r \h  \* MERGEFORMAT ">
        <w:r w:rsidR="008A0099" w:rsidRPr="008A0099">
          <w:rPr>
            <w:rFonts w:ascii="Arial" w:hAnsi="Arial" w:cs="Arial"/>
          </w:rPr>
          <w:t>5.2</w:t>
        </w:r>
      </w:fldSimple>
      <w:r w:rsidRPr="00E1390B">
        <w:rPr>
          <w:rFonts w:ascii="Arial" w:hAnsi="Arial" w:cs="Arial"/>
        </w:rPr>
        <w:t>. настоящего Договора, обнаружатся дефекты (недостатки, недоделки и т.п.) в принятых результатах Работ, то Подрядчик обязан их устранить за свой счет и своими силами в согласованные Сторонами сроки. Гарантийный срок в этом случае продлевается на срок устранения дефектов.</w:t>
      </w:r>
    </w:p>
    <w:p w:rsidR="00AC6CE0" w:rsidRPr="00E1390B" w:rsidRDefault="00C2455C" w:rsidP="00E1390B">
      <w:pPr>
        <w:pStyle w:val="a3"/>
        <w:tabs>
          <w:tab w:val="left" w:pos="851"/>
        </w:tabs>
        <w:spacing w:before="120" w:after="120"/>
        <w:ind w:firstLine="567"/>
        <w:jc w:val="center"/>
        <w:rPr>
          <w:rFonts w:ascii="Arial" w:hAnsi="Arial" w:cs="Arial"/>
          <w:b/>
          <w:bCs/>
        </w:rPr>
      </w:pPr>
      <w:r>
        <w:rPr>
          <w:rFonts w:ascii="Arial" w:hAnsi="Arial" w:cs="Arial"/>
          <w:b/>
          <w:bCs/>
        </w:rPr>
        <w:t>6</w:t>
      </w:r>
      <w:r w:rsidR="00AC6CE0" w:rsidRPr="00E1390B">
        <w:rPr>
          <w:rFonts w:ascii="Arial" w:hAnsi="Arial" w:cs="Arial"/>
          <w:b/>
          <w:bCs/>
        </w:rPr>
        <w:t>. Ответственность Сторон.</w:t>
      </w:r>
    </w:p>
    <w:p w:rsidR="00AC6CE0" w:rsidRPr="00F57F08" w:rsidRDefault="00C2455C" w:rsidP="00E1390B">
      <w:pPr>
        <w:pStyle w:val="a8"/>
        <w:tabs>
          <w:tab w:val="left" w:pos="1134"/>
        </w:tabs>
        <w:suppressAutoHyphens w:val="0"/>
        <w:spacing w:before="0"/>
        <w:ind w:left="0" w:firstLine="567"/>
        <w:rPr>
          <w:rFonts w:ascii="Arial" w:hAnsi="Arial" w:cs="Arial"/>
          <w:sz w:val="20"/>
          <w:szCs w:val="20"/>
        </w:rPr>
      </w:pPr>
      <w:r w:rsidRPr="00F57F08">
        <w:rPr>
          <w:rFonts w:ascii="Arial" w:hAnsi="Arial" w:cs="Arial"/>
          <w:sz w:val="20"/>
          <w:szCs w:val="20"/>
        </w:rPr>
        <w:t>6</w:t>
      </w:r>
      <w:r w:rsidR="00AC6CE0" w:rsidRPr="00F57F08">
        <w:rPr>
          <w:rFonts w:ascii="Arial" w:hAnsi="Arial" w:cs="Arial"/>
          <w:sz w:val="20"/>
          <w:szCs w:val="20"/>
        </w:rPr>
        <w:t>.1.</w:t>
      </w:r>
      <w:r w:rsidR="00AC6CE0" w:rsidRPr="00F57F08">
        <w:rPr>
          <w:rFonts w:ascii="Arial" w:hAnsi="Arial" w:cs="Arial"/>
          <w:sz w:val="20"/>
          <w:szCs w:val="20"/>
        </w:rPr>
        <w:tab/>
        <w:t xml:space="preserve">За нарушение установленного по Договору конечного срока выполнения работ и за нарушение сроков выполнения этапов, если они предусмотрены по Договору, Заказчик вправе требовать от Подрядчика уплаты пени в размере </w:t>
      </w:r>
      <w:r w:rsidR="00246F12">
        <w:rPr>
          <w:rFonts w:ascii="Arial" w:hAnsi="Arial" w:cs="Arial"/>
          <w:sz w:val="20"/>
          <w:szCs w:val="20"/>
        </w:rPr>
        <w:t xml:space="preserve">1 % </w:t>
      </w:r>
      <w:r w:rsidR="00AC6CE0" w:rsidRPr="00F57F08">
        <w:rPr>
          <w:rFonts w:ascii="Arial" w:hAnsi="Arial" w:cs="Arial"/>
          <w:sz w:val="20"/>
          <w:szCs w:val="20"/>
        </w:rPr>
        <w:t xml:space="preserve">от стоимости </w:t>
      </w:r>
      <w:r w:rsidR="00246F12">
        <w:rPr>
          <w:rFonts w:ascii="Arial" w:hAnsi="Arial" w:cs="Arial"/>
          <w:sz w:val="20"/>
          <w:szCs w:val="20"/>
        </w:rPr>
        <w:t xml:space="preserve">полной стоимости </w:t>
      </w:r>
      <w:r w:rsidR="00AC6CE0" w:rsidRPr="00F57F08">
        <w:rPr>
          <w:rFonts w:ascii="Arial" w:hAnsi="Arial" w:cs="Arial"/>
          <w:sz w:val="20"/>
          <w:szCs w:val="20"/>
        </w:rPr>
        <w:t>работ за каждый день просрочки.</w:t>
      </w:r>
    </w:p>
    <w:p w:rsidR="00AC6CE0" w:rsidRPr="00F57F08" w:rsidRDefault="00C2455C" w:rsidP="00E1390B">
      <w:pPr>
        <w:pStyle w:val="a8"/>
        <w:tabs>
          <w:tab w:val="left" w:pos="1134"/>
        </w:tabs>
        <w:suppressAutoHyphens w:val="0"/>
        <w:spacing w:before="0"/>
        <w:ind w:left="0" w:firstLine="567"/>
        <w:rPr>
          <w:rFonts w:ascii="Arial" w:hAnsi="Arial" w:cs="Arial"/>
          <w:sz w:val="20"/>
          <w:szCs w:val="20"/>
        </w:rPr>
      </w:pPr>
      <w:r w:rsidRPr="00F57F08">
        <w:rPr>
          <w:rFonts w:ascii="Arial" w:hAnsi="Arial" w:cs="Arial"/>
          <w:sz w:val="20"/>
          <w:szCs w:val="20"/>
        </w:rPr>
        <w:t>6</w:t>
      </w:r>
      <w:r w:rsidR="00AC6CE0" w:rsidRPr="00F57F08">
        <w:rPr>
          <w:rFonts w:ascii="Arial" w:hAnsi="Arial" w:cs="Arial"/>
          <w:sz w:val="20"/>
          <w:szCs w:val="20"/>
        </w:rPr>
        <w:t>.2.</w:t>
      </w:r>
      <w:r w:rsidR="00AC6CE0" w:rsidRPr="00F57F08">
        <w:rPr>
          <w:rFonts w:ascii="Arial" w:hAnsi="Arial" w:cs="Arial"/>
          <w:sz w:val="20"/>
          <w:szCs w:val="20"/>
        </w:rPr>
        <w:tab/>
        <w:t xml:space="preserve">При несоблюдении Заказчиком предусмотренных настоящим Договором сроков платежей Подрядчик вправе требовать от Заказчика уплаты пени в размере 1/360 ставки рефинансирования ЦБ РФ от </w:t>
      </w:r>
      <w:proofErr w:type="gramStart"/>
      <w:r w:rsidR="00AC6CE0" w:rsidRPr="00F57F08">
        <w:rPr>
          <w:rFonts w:ascii="Arial" w:hAnsi="Arial" w:cs="Arial"/>
          <w:sz w:val="20"/>
          <w:szCs w:val="20"/>
        </w:rPr>
        <w:t>стоимости</w:t>
      </w:r>
      <w:proofErr w:type="gramEnd"/>
      <w:r w:rsidR="00AC6CE0" w:rsidRPr="00F57F08">
        <w:rPr>
          <w:rFonts w:ascii="Arial" w:hAnsi="Arial" w:cs="Arial"/>
          <w:sz w:val="20"/>
          <w:szCs w:val="20"/>
        </w:rPr>
        <w:t xml:space="preserve"> выполненных, но неоплаченных работ, за каждый день просрочки.</w:t>
      </w:r>
    </w:p>
    <w:p w:rsidR="00AC6CE0" w:rsidRPr="00E1390B" w:rsidRDefault="00C2455C" w:rsidP="00E1390B">
      <w:pPr>
        <w:pStyle w:val="a3"/>
        <w:tabs>
          <w:tab w:val="left" w:pos="1134"/>
        </w:tabs>
        <w:ind w:firstLine="567"/>
        <w:jc w:val="both"/>
        <w:rPr>
          <w:rFonts w:ascii="Arial" w:hAnsi="Arial" w:cs="Arial"/>
        </w:rPr>
      </w:pPr>
      <w:r>
        <w:rPr>
          <w:rFonts w:ascii="Arial" w:hAnsi="Arial" w:cs="Arial"/>
        </w:rPr>
        <w:t>6</w:t>
      </w:r>
      <w:r w:rsidR="00AC6CE0" w:rsidRPr="00E1390B">
        <w:rPr>
          <w:rFonts w:ascii="Arial" w:hAnsi="Arial" w:cs="Arial"/>
        </w:rPr>
        <w:t>.3.</w:t>
      </w:r>
      <w:r w:rsidR="00AC6CE0" w:rsidRPr="00E1390B">
        <w:rPr>
          <w:rFonts w:ascii="Arial" w:hAnsi="Arial" w:cs="Arial"/>
        </w:rPr>
        <w:tab/>
        <w:t>Ответственность Сторон в иных случаях определяется в соответствии с законодательством Российской Федерации.</w:t>
      </w:r>
    </w:p>
    <w:p w:rsidR="00AC6CE0" w:rsidRPr="00E1390B" w:rsidRDefault="00C2455C" w:rsidP="00E1390B">
      <w:pPr>
        <w:pStyle w:val="a3"/>
        <w:tabs>
          <w:tab w:val="left" w:pos="1134"/>
        </w:tabs>
        <w:ind w:firstLine="567"/>
        <w:jc w:val="both"/>
        <w:rPr>
          <w:rFonts w:ascii="Arial" w:hAnsi="Arial" w:cs="Arial"/>
        </w:rPr>
      </w:pPr>
      <w:r>
        <w:rPr>
          <w:rFonts w:ascii="Arial" w:hAnsi="Arial" w:cs="Arial"/>
        </w:rPr>
        <w:t>6</w:t>
      </w:r>
      <w:r w:rsidR="00AC6CE0" w:rsidRPr="00E1390B">
        <w:rPr>
          <w:rFonts w:ascii="Arial" w:hAnsi="Arial" w:cs="Arial"/>
        </w:rPr>
        <w:t>.4.</w:t>
      </w:r>
      <w:r w:rsidR="00AC6CE0" w:rsidRPr="00E1390B">
        <w:rPr>
          <w:rFonts w:ascii="Arial" w:hAnsi="Arial" w:cs="Arial"/>
        </w:rPr>
        <w:tab/>
        <w:t>Уплата неустойки не освобождает Стороны от исполнения обязательств по настоящему Договору или устранения нарушений.</w:t>
      </w:r>
    </w:p>
    <w:p w:rsidR="00AC6CE0" w:rsidRPr="00E1390B" w:rsidRDefault="00C2455C" w:rsidP="00E1390B">
      <w:pPr>
        <w:pStyle w:val="a3"/>
        <w:tabs>
          <w:tab w:val="left" w:pos="851"/>
        </w:tabs>
        <w:spacing w:before="120" w:after="120"/>
        <w:ind w:firstLine="567"/>
        <w:jc w:val="center"/>
        <w:rPr>
          <w:rFonts w:ascii="Arial" w:hAnsi="Arial" w:cs="Arial"/>
          <w:b/>
          <w:bCs/>
        </w:rPr>
      </w:pPr>
      <w:r>
        <w:rPr>
          <w:rFonts w:ascii="Arial" w:hAnsi="Arial" w:cs="Arial"/>
          <w:b/>
          <w:bCs/>
        </w:rPr>
        <w:t>7</w:t>
      </w:r>
      <w:r w:rsidR="00AC6CE0" w:rsidRPr="00E1390B">
        <w:rPr>
          <w:rFonts w:ascii="Arial" w:hAnsi="Arial" w:cs="Arial"/>
          <w:b/>
          <w:bCs/>
        </w:rPr>
        <w:t xml:space="preserve">. </w:t>
      </w:r>
      <w:r w:rsidR="00AC6CE0" w:rsidRPr="00E1390B">
        <w:rPr>
          <w:rFonts w:ascii="Arial" w:hAnsi="Arial" w:cs="Arial"/>
          <w:b/>
        </w:rPr>
        <w:t>Основания освобождения от ответственности</w:t>
      </w:r>
      <w:r w:rsidR="00AC6CE0" w:rsidRPr="00E1390B">
        <w:rPr>
          <w:rFonts w:ascii="Arial" w:hAnsi="Arial" w:cs="Arial"/>
          <w:b/>
          <w:bCs/>
        </w:rPr>
        <w:t>.</w:t>
      </w:r>
    </w:p>
    <w:p w:rsidR="00AC6CE0" w:rsidRPr="00E1390B" w:rsidRDefault="00C2455C" w:rsidP="00E1390B">
      <w:pPr>
        <w:keepLines/>
        <w:widowControl w:val="0"/>
        <w:tabs>
          <w:tab w:val="left" w:pos="540"/>
          <w:tab w:val="left" w:pos="851"/>
        </w:tabs>
        <w:ind w:firstLine="567"/>
        <w:jc w:val="both"/>
        <w:rPr>
          <w:rFonts w:ascii="Arial" w:hAnsi="Arial" w:cs="Arial"/>
          <w:sz w:val="20"/>
          <w:szCs w:val="20"/>
        </w:rPr>
      </w:pPr>
      <w:r>
        <w:rPr>
          <w:rFonts w:ascii="Arial" w:hAnsi="Arial" w:cs="Arial"/>
          <w:sz w:val="20"/>
          <w:szCs w:val="20"/>
        </w:rPr>
        <w:t>7</w:t>
      </w:r>
      <w:r w:rsidR="00AC6CE0" w:rsidRPr="00E1390B">
        <w:rPr>
          <w:rFonts w:ascii="Arial" w:hAnsi="Arial" w:cs="Arial"/>
          <w:sz w:val="20"/>
          <w:szCs w:val="20"/>
        </w:rPr>
        <w:t>.1.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C6CE0" w:rsidRPr="00E1390B" w:rsidRDefault="00C2455C" w:rsidP="00E1390B">
      <w:pPr>
        <w:tabs>
          <w:tab w:val="left" w:pos="540"/>
          <w:tab w:val="left" w:pos="851"/>
        </w:tabs>
        <w:adjustRightInd w:val="0"/>
        <w:ind w:firstLine="567"/>
        <w:jc w:val="both"/>
        <w:rPr>
          <w:rFonts w:ascii="Arial" w:hAnsi="Arial" w:cs="Arial"/>
          <w:sz w:val="20"/>
          <w:szCs w:val="20"/>
        </w:rPr>
      </w:pPr>
      <w:r>
        <w:rPr>
          <w:rFonts w:ascii="Arial" w:hAnsi="Arial" w:cs="Arial"/>
          <w:sz w:val="20"/>
          <w:szCs w:val="20"/>
        </w:rPr>
        <w:t>7</w:t>
      </w:r>
      <w:r w:rsidR="00AC6CE0" w:rsidRPr="00E1390B">
        <w:rPr>
          <w:rFonts w:ascii="Arial" w:hAnsi="Arial" w:cs="Arial"/>
          <w:sz w:val="20"/>
          <w:szCs w:val="20"/>
        </w:rPr>
        <w:t xml:space="preserve">.2.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AC6CE0" w:rsidRPr="00E1390B" w:rsidRDefault="00AC6CE0" w:rsidP="00E1390B">
      <w:pPr>
        <w:pStyle w:val="4"/>
        <w:numPr>
          <w:ilvl w:val="0"/>
          <w:numId w:val="1"/>
        </w:numPr>
        <w:tabs>
          <w:tab w:val="left" w:pos="540"/>
          <w:tab w:val="left" w:pos="851"/>
        </w:tabs>
        <w:spacing w:before="0" w:after="0"/>
        <w:ind w:left="0" w:firstLine="567"/>
        <w:jc w:val="both"/>
        <w:rPr>
          <w:rFonts w:ascii="Arial" w:hAnsi="Arial" w:cs="Arial"/>
          <w:sz w:val="20"/>
          <w:lang w:val="ru-RU"/>
        </w:rPr>
      </w:pPr>
      <w:r w:rsidRPr="00E1390B">
        <w:rPr>
          <w:rFonts w:ascii="Arial" w:hAnsi="Arial" w:cs="Arial"/>
          <w:sz w:val="20"/>
          <w:lang w:val="ru-RU"/>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AC6CE0" w:rsidRPr="00E1390B" w:rsidRDefault="00AC6CE0" w:rsidP="00E1390B">
      <w:pPr>
        <w:pStyle w:val="4"/>
        <w:numPr>
          <w:ilvl w:val="0"/>
          <w:numId w:val="1"/>
        </w:numPr>
        <w:tabs>
          <w:tab w:val="left" w:pos="540"/>
          <w:tab w:val="left" w:pos="851"/>
        </w:tabs>
        <w:spacing w:before="0" w:after="0"/>
        <w:ind w:left="0" w:firstLine="567"/>
        <w:jc w:val="both"/>
        <w:rPr>
          <w:rFonts w:ascii="Arial" w:hAnsi="Arial" w:cs="Arial"/>
          <w:sz w:val="20"/>
          <w:lang w:val="ru-RU"/>
        </w:rPr>
      </w:pPr>
      <w:r w:rsidRPr="00E1390B">
        <w:rPr>
          <w:rFonts w:ascii="Arial" w:hAnsi="Arial" w:cs="Arial"/>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AC6CE0" w:rsidRPr="00E1390B" w:rsidRDefault="00AC6CE0" w:rsidP="00E1390B">
      <w:pPr>
        <w:pStyle w:val="4"/>
        <w:numPr>
          <w:ilvl w:val="0"/>
          <w:numId w:val="1"/>
        </w:numPr>
        <w:tabs>
          <w:tab w:val="left" w:pos="540"/>
          <w:tab w:val="left" w:pos="851"/>
        </w:tabs>
        <w:spacing w:before="0" w:after="0"/>
        <w:ind w:left="0" w:firstLine="567"/>
        <w:jc w:val="both"/>
        <w:rPr>
          <w:rFonts w:ascii="Arial" w:hAnsi="Arial" w:cs="Arial"/>
          <w:sz w:val="20"/>
          <w:lang w:val="ru-RU"/>
        </w:rPr>
      </w:pPr>
      <w:r w:rsidRPr="00E1390B">
        <w:rPr>
          <w:rFonts w:ascii="Arial" w:hAnsi="Arial" w:cs="Arial"/>
          <w:sz w:val="20"/>
          <w:lang w:val="ru-RU"/>
        </w:rPr>
        <w:t>уведомить другую Сторону о возобновлении выполнения своих обязательств согласно Договору.</w:t>
      </w:r>
    </w:p>
    <w:p w:rsidR="00AC6CE0" w:rsidRPr="00E1390B" w:rsidRDefault="00AC6CE0" w:rsidP="00E1390B">
      <w:pPr>
        <w:tabs>
          <w:tab w:val="left" w:pos="540"/>
          <w:tab w:val="left" w:pos="851"/>
        </w:tabs>
        <w:adjustRightInd w:val="0"/>
        <w:ind w:firstLine="567"/>
        <w:jc w:val="both"/>
        <w:rPr>
          <w:rFonts w:ascii="Arial" w:hAnsi="Arial" w:cs="Arial"/>
          <w:sz w:val="20"/>
          <w:szCs w:val="20"/>
        </w:rPr>
      </w:pPr>
      <w:r w:rsidRPr="00E1390B">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C6CE0" w:rsidRPr="00E1390B" w:rsidRDefault="00C2455C" w:rsidP="00E1390B">
      <w:pPr>
        <w:tabs>
          <w:tab w:val="left" w:pos="540"/>
          <w:tab w:val="left" w:pos="851"/>
        </w:tabs>
        <w:adjustRightInd w:val="0"/>
        <w:ind w:firstLine="567"/>
        <w:jc w:val="both"/>
        <w:rPr>
          <w:rFonts w:ascii="Arial" w:hAnsi="Arial" w:cs="Arial"/>
          <w:sz w:val="20"/>
          <w:szCs w:val="20"/>
        </w:rPr>
      </w:pPr>
      <w:r>
        <w:rPr>
          <w:rFonts w:ascii="Arial" w:hAnsi="Arial" w:cs="Arial"/>
          <w:sz w:val="20"/>
          <w:szCs w:val="20"/>
        </w:rPr>
        <w:t>7</w:t>
      </w:r>
      <w:r w:rsidR="00AC6CE0" w:rsidRPr="00E1390B">
        <w:rPr>
          <w:rFonts w:ascii="Arial" w:hAnsi="Arial" w:cs="Arial"/>
          <w:sz w:val="20"/>
          <w:szCs w:val="20"/>
        </w:rPr>
        <w:t>.3.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AC6CE0" w:rsidRPr="00E1390B" w:rsidRDefault="00C2455C" w:rsidP="00E1390B">
      <w:pPr>
        <w:tabs>
          <w:tab w:val="left" w:pos="540"/>
          <w:tab w:val="left" w:pos="851"/>
        </w:tabs>
        <w:adjustRightInd w:val="0"/>
        <w:ind w:firstLine="567"/>
        <w:jc w:val="both"/>
        <w:rPr>
          <w:rFonts w:ascii="Arial" w:hAnsi="Arial" w:cs="Arial"/>
          <w:sz w:val="20"/>
          <w:szCs w:val="20"/>
        </w:rPr>
      </w:pPr>
      <w:r>
        <w:rPr>
          <w:rFonts w:ascii="Arial" w:hAnsi="Arial" w:cs="Arial"/>
          <w:sz w:val="20"/>
          <w:szCs w:val="20"/>
        </w:rPr>
        <w:t>7</w:t>
      </w:r>
      <w:r w:rsidR="00AC6CE0" w:rsidRPr="00E1390B">
        <w:rPr>
          <w:rFonts w:ascii="Arial" w:hAnsi="Arial" w:cs="Arial"/>
          <w:sz w:val="20"/>
          <w:szCs w:val="20"/>
        </w:rPr>
        <w:t xml:space="preserve">.4. После прекращения действия обстоятельств, перечисленных в п. </w:t>
      </w:r>
      <w:r>
        <w:rPr>
          <w:rFonts w:ascii="Arial" w:hAnsi="Arial" w:cs="Arial"/>
          <w:sz w:val="20"/>
          <w:szCs w:val="20"/>
        </w:rPr>
        <w:t>7</w:t>
      </w:r>
      <w:r w:rsidR="00AC6CE0" w:rsidRPr="00E1390B">
        <w:rPr>
          <w:rFonts w:ascii="Arial" w:hAnsi="Arial" w:cs="Arial"/>
          <w:sz w:val="20"/>
          <w:szCs w:val="20"/>
        </w:rPr>
        <w:t>.1. Договора, Сторона, которая подверглась их действию, должна возобновить исполнение обязатель</w:t>
      </w:r>
      <w:proofErr w:type="gramStart"/>
      <w:r w:rsidR="00AC6CE0" w:rsidRPr="00E1390B">
        <w:rPr>
          <w:rFonts w:ascii="Arial" w:hAnsi="Arial" w:cs="Arial"/>
          <w:sz w:val="20"/>
          <w:szCs w:val="20"/>
        </w:rPr>
        <w:t>ств в ср</w:t>
      </w:r>
      <w:proofErr w:type="gramEnd"/>
      <w:r w:rsidR="00AC6CE0" w:rsidRPr="00E1390B">
        <w:rPr>
          <w:rFonts w:ascii="Arial" w:hAnsi="Arial" w:cs="Arial"/>
          <w:sz w:val="20"/>
          <w:szCs w:val="20"/>
        </w:rPr>
        <w:t>ок, не превышающий 3 (трех) рабочих дней с момента прекращения действия этих обстоятельств.</w:t>
      </w:r>
    </w:p>
    <w:p w:rsidR="00AC6CE0" w:rsidRPr="00E1390B" w:rsidRDefault="00C2455C" w:rsidP="00E1390B">
      <w:pPr>
        <w:pStyle w:val="a3"/>
        <w:tabs>
          <w:tab w:val="left" w:pos="851"/>
        </w:tabs>
        <w:spacing w:before="120" w:after="120"/>
        <w:ind w:firstLine="567"/>
        <w:jc w:val="center"/>
        <w:rPr>
          <w:rFonts w:ascii="Arial" w:hAnsi="Arial" w:cs="Arial"/>
          <w:b/>
          <w:bCs/>
        </w:rPr>
      </w:pPr>
      <w:r>
        <w:rPr>
          <w:rFonts w:ascii="Arial" w:hAnsi="Arial" w:cs="Arial"/>
          <w:b/>
          <w:bCs/>
        </w:rPr>
        <w:t>8</w:t>
      </w:r>
      <w:r w:rsidR="00AC6CE0" w:rsidRPr="00E1390B">
        <w:rPr>
          <w:rFonts w:ascii="Arial" w:hAnsi="Arial" w:cs="Arial"/>
          <w:b/>
          <w:bCs/>
        </w:rPr>
        <w:t>. Порядок разрешения споров.</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8</w:t>
      </w:r>
      <w:r w:rsidR="00AC6CE0" w:rsidRPr="00E1390B">
        <w:rPr>
          <w:rFonts w:ascii="Arial" w:hAnsi="Arial" w:cs="Arial"/>
          <w:sz w:val="20"/>
          <w:szCs w:val="20"/>
        </w:rPr>
        <w:t>.1.</w:t>
      </w:r>
      <w:r w:rsidR="00AC6CE0" w:rsidRPr="00E1390B">
        <w:rPr>
          <w:rFonts w:ascii="Arial" w:hAnsi="Arial" w:cs="Arial"/>
          <w:sz w:val="20"/>
          <w:szCs w:val="20"/>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lastRenderedPageBreak/>
        <w:t>8</w:t>
      </w:r>
      <w:r w:rsidR="00AC6CE0" w:rsidRPr="00E1390B">
        <w:rPr>
          <w:rFonts w:ascii="Arial" w:hAnsi="Arial" w:cs="Arial"/>
          <w:sz w:val="20"/>
          <w:szCs w:val="20"/>
        </w:rPr>
        <w:t>.2.</w:t>
      </w:r>
      <w:r w:rsidR="00AC6CE0" w:rsidRPr="00E1390B">
        <w:rPr>
          <w:rFonts w:ascii="Arial" w:hAnsi="Arial" w:cs="Arial"/>
          <w:sz w:val="20"/>
          <w:szCs w:val="20"/>
        </w:rPr>
        <w:tab/>
      </w:r>
      <w:proofErr w:type="gramStart"/>
      <w:r w:rsidR="00AC6CE0" w:rsidRPr="00E1390B">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AC6CE0" w:rsidRPr="00E1390B">
        <w:rPr>
          <w:rFonts w:ascii="Arial" w:hAnsi="Arial" w:cs="Arial"/>
          <w:sz w:val="20"/>
          <w:szCs w:val="20"/>
        </w:rPr>
        <w:t xml:space="preserve"> у другой Стороны.  </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8</w:t>
      </w:r>
      <w:r w:rsidR="00AC6CE0" w:rsidRPr="00E1390B">
        <w:rPr>
          <w:rFonts w:ascii="Arial" w:hAnsi="Arial" w:cs="Arial"/>
          <w:sz w:val="20"/>
          <w:szCs w:val="20"/>
        </w:rPr>
        <w:t>.3.</w:t>
      </w:r>
      <w:r w:rsidR="00AC6CE0" w:rsidRPr="00E1390B">
        <w:rPr>
          <w:rFonts w:ascii="Arial" w:hAnsi="Arial" w:cs="Arial"/>
          <w:sz w:val="20"/>
          <w:szCs w:val="20"/>
        </w:rPr>
        <w:tab/>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AC6CE0" w:rsidRPr="00E1390B" w:rsidRDefault="00AC6CE0" w:rsidP="00E1390B">
      <w:pPr>
        <w:tabs>
          <w:tab w:val="left" w:pos="851"/>
        </w:tabs>
        <w:ind w:firstLine="567"/>
        <w:jc w:val="both"/>
        <w:rPr>
          <w:rFonts w:ascii="Arial" w:hAnsi="Arial" w:cs="Arial"/>
          <w:sz w:val="20"/>
          <w:szCs w:val="20"/>
        </w:rPr>
      </w:pPr>
      <w:r w:rsidRPr="00E1390B">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8</w:t>
      </w:r>
      <w:r w:rsidR="00AC6CE0" w:rsidRPr="00E1390B">
        <w:rPr>
          <w:rFonts w:ascii="Arial" w:hAnsi="Arial" w:cs="Arial"/>
          <w:sz w:val="20"/>
          <w:szCs w:val="20"/>
        </w:rPr>
        <w:t>.4.</w:t>
      </w:r>
      <w:r w:rsidR="00AC6CE0" w:rsidRPr="00E1390B">
        <w:rPr>
          <w:rFonts w:ascii="Arial" w:hAnsi="Arial" w:cs="Arial"/>
          <w:sz w:val="20"/>
          <w:szCs w:val="20"/>
        </w:rPr>
        <w:tab/>
        <w:t xml:space="preserve">Направившая претензию Сторона вправе обратиться с указанным в ней требованием в </w:t>
      </w:r>
      <w:proofErr w:type="gramStart"/>
      <w:r w:rsidR="00AC6CE0" w:rsidRPr="00E1390B">
        <w:rPr>
          <w:rFonts w:ascii="Arial" w:hAnsi="Arial" w:cs="Arial"/>
          <w:sz w:val="20"/>
          <w:szCs w:val="20"/>
        </w:rPr>
        <w:t>суд</w:t>
      </w:r>
      <w:proofErr w:type="gramEnd"/>
      <w:r w:rsidR="00AC6CE0" w:rsidRPr="00E1390B">
        <w:rPr>
          <w:rFonts w:ascii="Arial" w:hAnsi="Arial" w:cs="Arial"/>
          <w:sz w:val="20"/>
          <w:szCs w:val="20"/>
        </w:rPr>
        <w:t xml:space="preserve">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AC6CE0" w:rsidRPr="00E1390B" w:rsidRDefault="00C2455C" w:rsidP="00E1390B">
      <w:pPr>
        <w:pStyle w:val="a3"/>
        <w:tabs>
          <w:tab w:val="left" w:pos="851"/>
        </w:tabs>
        <w:ind w:firstLine="567"/>
        <w:jc w:val="both"/>
        <w:rPr>
          <w:rFonts w:ascii="Arial" w:hAnsi="Arial" w:cs="Arial"/>
        </w:rPr>
      </w:pPr>
      <w:r>
        <w:rPr>
          <w:rFonts w:ascii="Arial" w:hAnsi="Arial" w:cs="Arial"/>
        </w:rPr>
        <w:t>8</w:t>
      </w:r>
      <w:r w:rsidR="00AC6CE0" w:rsidRPr="00E1390B">
        <w:rPr>
          <w:rFonts w:ascii="Arial" w:hAnsi="Arial" w:cs="Arial"/>
        </w:rPr>
        <w:t>.5.</w:t>
      </w:r>
      <w:r w:rsidR="00AC6CE0" w:rsidRPr="00E1390B">
        <w:rPr>
          <w:rFonts w:ascii="Arial" w:hAnsi="Arial" w:cs="Arial"/>
        </w:rPr>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AC6CE0" w:rsidRPr="00E1390B" w:rsidRDefault="00C2455C" w:rsidP="00E1390B">
      <w:pPr>
        <w:tabs>
          <w:tab w:val="left" w:pos="851"/>
          <w:tab w:val="left" w:pos="4346"/>
        </w:tabs>
        <w:spacing w:before="120" w:after="120"/>
        <w:ind w:firstLine="567"/>
        <w:jc w:val="center"/>
        <w:rPr>
          <w:rFonts w:ascii="Arial" w:hAnsi="Arial" w:cs="Arial"/>
          <w:b/>
          <w:bCs/>
          <w:sz w:val="20"/>
          <w:szCs w:val="20"/>
        </w:rPr>
      </w:pPr>
      <w:r>
        <w:rPr>
          <w:rFonts w:ascii="Arial" w:hAnsi="Arial" w:cs="Arial"/>
          <w:b/>
          <w:bCs/>
          <w:sz w:val="20"/>
          <w:szCs w:val="20"/>
        </w:rPr>
        <w:t>9</w:t>
      </w:r>
      <w:r w:rsidR="00AC6CE0" w:rsidRPr="00E1390B">
        <w:rPr>
          <w:rFonts w:ascii="Arial" w:hAnsi="Arial" w:cs="Arial"/>
          <w:b/>
          <w:bCs/>
          <w:sz w:val="20"/>
          <w:szCs w:val="20"/>
        </w:rPr>
        <w:t>. Действие Договора</w:t>
      </w:r>
    </w:p>
    <w:p w:rsidR="00AC6CE0" w:rsidRPr="00E1390B" w:rsidRDefault="00C2455C" w:rsidP="00E1390B">
      <w:pPr>
        <w:tabs>
          <w:tab w:val="left" w:pos="851"/>
        </w:tabs>
        <w:adjustRightInd w:val="0"/>
        <w:ind w:firstLine="567"/>
        <w:jc w:val="both"/>
        <w:rPr>
          <w:rFonts w:ascii="Arial" w:hAnsi="Arial" w:cs="Arial"/>
          <w:sz w:val="20"/>
          <w:szCs w:val="20"/>
        </w:rPr>
      </w:pPr>
      <w:r>
        <w:rPr>
          <w:rFonts w:ascii="Arial" w:hAnsi="Arial" w:cs="Arial"/>
          <w:sz w:val="20"/>
          <w:szCs w:val="20"/>
        </w:rPr>
        <w:t>9</w:t>
      </w:r>
      <w:r w:rsidR="00AC6CE0" w:rsidRPr="00E1390B">
        <w:rPr>
          <w:rFonts w:ascii="Arial" w:hAnsi="Arial" w:cs="Arial"/>
          <w:sz w:val="20"/>
          <w:szCs w:val="20"/>
        </w:rPr>
        <w:t>.1.</w:t>
      </w:r>
      <w:r w:rsidR="00AC6CE0" w:rsidRPr="00E1390B">
        <w:rPr>
          <w:rFonts w:ascii="Arial" w:hAnsi="Arial" w:cs="Arial"/>
          <w:sz w:val="20"/>
          <w:szCs w:val="20"/>
        </w:rPr>
        <w:tab/>
        <w:t>Договор вступает в силу и становится обязательным для Сторон с момента его подписания обеими сторонами.</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bCs/>
          <w:sz w:val="20"/>
          <w:szCs w:val="20"/>
        </w:rPr>
        <w:t>9</w:t>
      </w:r>
      <w:r w:rsidR="00AC6CE0" w:rsidRPr="00E1390B">
        <w:rPr>
          <w:rFonts w:ascii="Arial" w:hAnsi="Arial" w:cs="Arial"/>
          <w:bCs/>
          <w:sz w:val="20"/>
          <w:szCs w:val="20"/>
        </w:rPr>
        <w:t>.2.</w:t>
      </w:r>
      <w:r w:rsidR="00AC6CE0" w:rsidRPr="00E1390B">
        <w:rPr>
          <w:rFonts w:ascii="Arial" w:hAnsi="Arial" w:cs="Arial"/>
          <w:bCs/>
          <w:sz w:val="20"/>
          <w:szCs w:val="20"/>
        </w:rPr>
        <w:tab/>
      </w:r>
      <w:r w:rsidR="00AC6CE0" w:rsidRPr="00E1390B">
        <w:rPr>
          <w:rFonts w:ascii="Arial" w:hAnsi="Arial" w:cs="Arial"/>
          <w:sz w:val="20"/>
          <w:szCs w:val="20"/>
        </w:rPr>
        <w:t>Договор действует до полного исполнения сторонами обязательств по Договору.</w:t>
      </w:r>
    </w:p>
    <w:p w:rsidR="00AC6CE0" w:rsidRPr="00E1390B" w:rsidRDefault="00C2455C" w:rsidP="00E1390B">
      <w:pPr>
        <w:pStyle w:val="aa"/>
        <w:tabs>
          <w:tab w:val="left" w:pos="851"/>
        </w:tabs>
        <w:ind w:firstLine="567"/>
        <w:rPr>
          <w:rFonts w:ascii="Arial" w:hAnsi="Arial" w:cs="Arial"/>
        </w:rPr>
      </w:pPr>
      <w:r>
        <w:rPr>
          <w:rFonts w:ascii="Arial" w:hAnsi="Arial" w:cs="Arial"/>
          <w:noProof/>
        </w:rPr>
        <w:t>9</w:t>
      </w:r>
      <w:r w:rsidR="00AC6CE0" w:rsidRPr="00E1390B">
        <w:rPr>
          <w:rFonts w:ascii="Arial" w:hAnsi="Arial" w:cs="Arial"/>
          <w:noProof/>
        </w:rPr>
        <w:t>.3.</w:t>
      </w:r>
      <w:r w:rsidR="00AC6CE0" w:rsidRPr="00E1390B">
        <w:rPr>
          <w:rFonts w:ascii="Arial" w:hAnsi="Arial" w:cs="Arial"/>
          <w:noProof/>
        </w:rPr>
        <w:tab/>
        <w:t>Договор может быть расторгнут досрочно по соглашению Сторон.</w:t>
      </w:r>
    </w:p>
    <w:p w:rsidR="00AC6CE0" w:rsidRPr="00E1390B" w:rsidRDefault="00C2455C" w:rsidP="00E1390B">
      <w:pPr>
        <w:pStyle w:val="a3"/>
        <w:tabs>
          <w:tab w:val="left" w:pos="851"/>
        </w:tabs>
        <w:spacing w:before="120" w:after="120"/>
        <w:ind w:firstLine="567"/>
        <w:jc w:val="center"/>
        <w:rPr>
          <w:rFonts w:ascii="Arial" w:hAnsi="Arial" w:cs="Arial"/>
          <w:b/>
          <w:bCs/>
        </w:rPr>
      </w:pPr>
      <w:r>
        <w:rPr>
          <w:rFonts w:ascii="Arial" w:hAnsi="Arial" w:cs="Arial"/>
          <w:b/>
          <w:bCs/>
        </w:rPr>
        <w:t>10</w:t>
      </w:r>
      <w:r w:rsidR="00AC6CE0" w:rsidRPr="00E1390B">
        <w:rPr>
          <w:rFonts w:ascii="Arial" w:hAnsi="Arial" w:cs="Arial"/>
          <w:b/>
          <w:bCs/>
        </w:rPr>
        <w:t>. Порядок изменения и расторжения Договора.</w:t>
      </w:r>
    </w:p>
    <w:p w:rsidR="00AC6CE0" w:rsidRPr="00E1390B" w:rsidRDefault="00C2455C" w:rsidP="00E1390B">
      <w:pPr>
        <w:pStyle w:val="a3"/>
        <w:tabs>
          <w:tab w:val="left" w:pos="851"/>
        </w:tabs>
        <w:ind w:firstLine="567"/>
        <w:jc w:val="both"/>
        <w:rPr>
          <w:rFonts w:ascii="Arial" w:hAnsi="Arial" w:cs="Arial"/>
        </w:rPr>
      </w:pPr>
      <w:r>
        <w:rPr>
          <w:rFonts w:ascii="Arial" w:hAnsi="Arial" w:cs="Arial"/>
        </w:rPr>
        <w:t>10</w:t>
      </w:r>
      <w:r w:rsidR="00AC6CE0" w:rsidRPr="00E1390B">
        <w:rPr>
          <w:rFonts w:ascii="Arial" w:hAnsi="Arial" w:cs="Arial"/>
        </w:rPr>
        <w:t>.1.</w:t>
      </w:r>
      <w:r w:rsidR="00AC6CE0" w:rsidRPr="00E1390B">
        <w:rPr>
          <w:rFonts w:ascii="Arial" w:hAnsi="Arial" w:cs="Arial"/>
        </w:rPr>
        <w:tab/>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AC6CE0" w:rsidRPr="00E1390B" w:rsidRDefault="00C2455C" w:rsidP="00E1390B">
      <w:pPr>
        <w:pStyle w:val="a3"/>
        <w:tabs>
          <w:tab w:val="left" w:pos="851"/>
        </w:tabs>
        <w:ind w:firstLine="567"/>
        <w:jc w:val="both"/>
        <w:rPr>
          <w:rFonts w:ascii="Arial" w:hAnsi="Arial" w:cs="Arial"/>
        </w:rPr>
      </w:pPr>
      <w:r>
        <w:rPr>
          <w:rFonts w:ascii="Arial" w:hAnsi="Arial" w:cs="Arial"/>
        </w:rPr>
        <w:t>10</w:t>
      </w:r>
      <w:r w:rsidR="00AC6CE0" w:rsidRPr="00E1390B">
        <w:rPr>
          <w:rFonts w:ascii="Arial" w:hAnsi="Arial" w:cs="Arial"/>
        </w:rPr>
        <w:t>.2.</w:t>
      </w:r>
      <w:r w:rsidR="00AC6CE0" w:rsidRPr="00E1390B">
        <w:rPr>
          <w:rFonts w:ascii="Arial" w:hAnsi="Arial" w:cs="Arial"/>
        </w:rPr>
        <w:tab/>
        <w:t>Досрочное расторжение Договора может иметь место в соответствии с п. 6.4 настоящего Договора, либо по соглашению Сторон, либо на основаниях, предусмотренных законодательством Российской Федерации.</w:t>
      </w:r>
    </w:p>
    <w:p w:rsidR="00AC6CE0" w:rsidRPr="00E1390B" w:rsidRDefault="00C2455C" w:rsidP="00E1390B">
      <w:pPr>
        <w:pStyle w:val="a3"/>
        <w:tabs>
          <w:tab w:val="left" w:pos="851"/>
        </w:tabs>
        <w:ind w:firstLine="567"/>
        <w:jc w:val="both"/>
        <w:rPr>
          <w:rFonts w:ascii="Arial" w:hAnsi="Arial" w:cs="Arial"/>
        </w:rPr>
      </w:pPr>
      <w:r>
        <w:rPr>
          <w:rFonts w:ascii="Arial" w:hAnsi="Arial" w:cs="Arial"/>
        </w:rPr>
        <w:t>10</w:t>
      </w:r>
      <w:r w:rsidR="00AC6CE0" w:rsidRPr="00E1390B">
        <w:rPr>
          <w:rFonts w:ascii="Arial" w:hAnsi="Arial" w:cs="Arial"/>
        </w:rPr>
        <w:t>.3.</w:t>
      </w:r>
      <w:r w:rsidR="00AC6CE0" w:rsidRPr="00E1390B">
        <w:rPr>
          <w:rFonts w:ascii="Arial" w:hAnsi="Arial" w:cs="Arial"/>
        </w:rPr>
        <w:tab/>
        <w:t>Заказчик имеет право расторгнуть Договор в одностороннем порядке в соответствии с п. 3.1.2 настоящего Договора без возмещения Подрядчику убытков, связанных с расторжением Договора.</w:t>
      </w:r>
    </w:p>
    <w:p w:rsidR="00AC6CE0" w:rsidRPr="00E1390B" w:rsidRDefault="00C2455C" w:rsidP="00E1390B">
      <w:pPr>
        <w:pStyle w:val="a3"/>
        <w:tabs>
          <w:tab w:val="left" w:pos="851"/>
        </w:tabs>
        <w:ind w:firstLine="567"/>
        <w:jc w:val="both"/>
        <w:rPr>
          <w:rFonts w:ascii="Arial" w:hAnsi="Arial" w:cs="Arial"/>
        </w:rPr>
      </w:pPr>
      <w:r>
        <w:rPr>
          <w:rFonts w:ascii="Arial" w:hAnsi="Arial" w:cs="Arial"/>
        </w:rPr>
        <w:t>10</w:t>
      </w:r>
      <w:r w:rsidR="00AC6CE0" w:rsidRPr="00E1390B">
        <w:rPr>
          <w:rFonts w:ascii="Arial" w:hAnsi="Arial" w:cs="Arial"/>
        </w:rPr>
        <w:t>.4.</w:t>
      </w:r>
      <w:r w:rsidR="00AC6CE0" w:rsidRPr="00E1390B">
        <w:rPr>
          <w:rFonts w:ascii="Arial" w:hAnsi="Arial" w:cs="Arial"/>
        </w:rPr>
        <w:tab/>
        <w:t xml:space="preserve">Сторона, решившая расторгнуть настоящий Договор, должна направить письменное уведомление о намерении расторгнуть настоящий Договор другой Стороне не </w:t>
      </w:r>
      <w:proofErr w:type="gramStart"/>
      <w:r w:rsidR="00AC6CE0" w:rsidRPr="00E1390B">
        <w:rPr>
          <w:rFonts w:ascii="Arial" w:hAnsi="Arial" w:cs="Arial"/>
        </w:rPr>
        <w:t>позднее</w:t>
      </w:r>
      <w:proofErr w:type="gramEnd"/>
      <w:r w:rsidR="00AC6CE0" w:rsidRPr="00E1390B">
        <w:rPr>
          <w:rFonts w:ascii="Arial" w:hAnsi="Arial" w:cs="Arial"/>
        </w:rPr>
        <w:t xml:space="preserve"> чем за 10 дней до предполагаемого дня расторжения настоящего Договора.</w:t>
      </w:r>
    </w:p>
    <w:p w:rsidR="00AC6CE0" w:rsidRPr="00E1390B" w:rsidRDefault="00C2455C" w:rsidP="00E1390B">
      <w:pPr>
        <w:pStyle w:val="a3"/>
        <w:tabs>
          <w:tab w:val="left" w:pos="851"/>
        </w:tabs>
        <w:spacing w:before="120" w:after="120"/>
        <w:ind w:firstLine="567"/>
        <w:jc w:val="center"/>
        <w:rPr>
          <w:rFonts w:ascii="Arial" w:hAnsi="Arial" w:cs="Arial"/>
          <w:b/>
          <w:bCs/>
        </w:rPr>
      </w:pPr>
      <w:r>
        <w:rPr>
          <w:rFonts w:ascii="Arial" w:hAnsi="Arial" w:cs="Arial"/>
          <w:b/>
          <w:bCs/>
        </w:rPr>
        <w:t>11</w:t>
      </w:r>
      <w:r w:rsidR="00AC6CE0" w:rsidRPr="00E1390B">
        <w:rPr>
          <w:rFonts w:ascii="Arial" w:hAnsi="Arial" w:cs="Arial"/>
          <w:b/>
          <w:bCs/>
        </w:rPr>
        <w:t>. Заключительные положения.</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.1.</w:t>
      </w:r>
      <w:r w:rsidR="00AC6CE0" w:rsidRPr="00E1390B">
        <w:rPr>
          <w:rFonts w:ascii="Arial" w:hAnsi="Arial" w:cs="Arial"/>
          <w:sz w:val="20"/>
          <w:szCs w:val="20"/>
        </w:rPr>
        <w:tab/>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.2.</w:t>
      </w:r>
      <w:r w:rsidR="00AC6CE0" w:rsidRPr="00E1390B">
        <w:rPr>
          <w:rFonts w:ascii="Arial" w:hAnsi="Arial" w:cs="Arial"/>
          <w:sz w:val="20"/>
          <w:szCs w:val="20"/>
        </w:rPr>
        <w:tab/>
        <w:t>Во всем, что не предусмотрено условиями Договора, Стороны руководствуются правом РФ.</w:t>
      </w:r>
    </w:p>
    <w:p w:rsidR="00AC6CE0" w:rsidRPr="00E1390B" w:rsidRDefault="00C2455C" w:rsidP="00E1390B">
      <w:pPr>
        <w:tabs>
          <w:tab w:val="left" w:pos="851"/>
        </w:tabs>
        <w:overflowPunct w:val="0"/>
        <w:adjustRightInd w:val="0"/>
        <w:ind w:firstLine="567"/>
        <w:jc w:val="both"/>
        <w:textAlignment w:val="baseline"/>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.3.</w:t>
      </w:r>
      <w:r w:rsidR="00AC6CE0" w:rsidRPr="00E1390B">
        <w:rPr>
          <w:rFonts w:ascii="Arial" w:hAnsi="Arial" w:cs="Arial"/>
          <w:sz w:val="20"/>
          <w:szCs w:val="20"/>
        </w:rPr>
        <w:tab/>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.4.</w:t>
      </w:r>
      <w:r w:rsidR="00AC6CE0" w:rsidRPr="00E1390B">
        <w:rPr>
          <w:rFonts w:ascii="Arial" w:hAnsi="Arial" w:cs="Arial"/>
          <w:sz w:val="20"/>
          <w:szCs w:val="20"/>
        </w:rPr>
        <w:tab/>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.5.</w:t>
      </w:r>
      <w:r w:rsidR="00AC6CE0" w:rsidRPr="00E1390B">
        <w:rPr>
          <w:rFonts w:ascii="Arial" w:hAnsi="Arial" w:cs="Arial"/>
          <w:sz w:val="20"/>
          <w:szCs w:val="20"/>
        </w:rPr>
        <w:tab/>
        <w:t>Все приложения и дополнительные соглашения к Договору подписываются Сторонами и являются его неотъемлемой частью.</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.6.</w:t>
      </w:r>
      <w:r w:rsidR="00AC6CE0" w:rsidRPr="00E1390B">
        <w:rPr>
          <w:rFonts w:ascii="Arial" w:hAnsi="Arial" w:cs="Arial"/>
          <w:sz w:val="20"/>
          <w:szCs w:val="20"/>
        </w:rPr>
        <w:tab/>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.6.1.</w:t>
      </w:r>
      <w:r w:rsidR="00AC6CE0" w:rsidRPr="00E1390B">
        <w:rPr>
          <w:rFonts w:ascii="Arial" w:hAnsi="Arial" w:cs="Arial"/>
          <w:sz w:val="20"/>
          <w:szCs w:val="20"/>
        </w:rPr>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C6CE0" w:rsidRPr="00E1390B" w:rsidRDefault="00C2455C" w:rsidP="00E1390B">
      <w:pPr>
        <w:tabs>
          <w:tab w:val="left" w:pos="851"/>
        </w:tabs>
        <w:ind w:firstLine="567"/>
        <w:jc w:val="both"/>
        <w:rPr>
          <w:rFonts w:ascii="Arial" w:hAnsi="Arial" w:cs="Arial"/>
          <w:sz w:val="20"/>
          <w:szCs w:val="20"/>
        </w:rPr>
      </w:pPr>
      <w:r>
        <w:rPr>
          <w:rFonts w:ascii="Arial" w:hAnsi="Arial" w:cs="Arial"/>
          <w:sz w:val="20"/>
          <w:szCs w:val="20"/>
        </w:rPr>
        <w:t>11</w:t>
      </w:r>
      <w:r w:rsidR="00AC6CE0" w:rsidRPr="00E1390B">
        <w:rPr>
          <w:rFonts w:ascii="Arial" w:hAnsi="Arial" w:cs="Arial"/>
          <w:sz w:val="20"/>
          <w:szCs w:val="20"/>
        </w:rPr>
        <w:t>.6.2.</w:t>
      </w:r>
      <w:r w:rsidR="00AC6CE0" w:rsidRPr="00E1390B">
        <w:rPr>
          <w:rFonts w:ascii="Arial" w:hAnsi="Arial" w:cs="Arial"/>
          <w:sz w:val="20"/>
          <w:szCs w:val="20"/>
        </w:rPr>
        <w:tab/>
        <w:t>Представитель другой Стороны, подписывающий Договор, имеет все полномочия, необходимые для заключения им Договора от ее имени.</w:t>
      </w:r>
    </w:p>
    <w:p w:rsidR="00AC6CE0" w:rsidRPr="00E1390B" w:rsidRDefault="00C2455C" w:rsidP="00E1390B">
      <w:pPr>
        <w:tabs>
          <w:tab w:val="left" w:pos="851"/>
        </w:tabs>
        <w:spacing w:before="120" w:after="120"/>
        <w:ind w:firstLine="567"/>
        <w:jc w:val="center"/>
        <w:rPr>
          <w:rFonts w:ascii="Arial" w:hAnsi="Arial" w:cs="Arial"/>
          <w:b/>
          <w:sz w:val="20"/>
          <w:szCs w:val="20"/>
        </w:rPr>
      </w:pPr>
      <w:r>
        <w:rPr>
          <w:rFonts w:ascii="Arial" w:hAnsi="Arial" w:cs="Arial"/>
          <w:b/>
          <w:sz w:val="20"/>
          <w:szCs w:val="20"/>
        </w:rPr>
        <w:t>12</w:t>
      </w:r>
      <w:r w:rsidR="00AC6CE0" w:rsidRPr="00E1390B">
        <w:rPr>
          <w:rFonts w:ascii="Arial" w:hAnsi="Arial" w:cs="Arial"/>
          <w:b/>
          <w:sz w:val="20"/>
          <w:szCs w:val="20"/>
        </w:rPr>
        <w:t>. Приложения:</w:t>
      </w:r>
    </w:p>
    <w:p w:rsidR="00AC6CE0" w:rsidRPr="00E1390B" w:rsidRDefault="00AC6CE0" w:rsidP="00E1390B">
      <w:pPr>
        <w:tabs>
          <w:tab w:val="left" w:pos="851"/>
        </w:tabs>
        <w:ind w:firstLine="567"/>
        <w:jc w:val="both"/>
        <w:rPr>
          <w:rFonts w:ascii="Arial" w:hAnsi="Arial" w:cs="Arial"/>
          <w:sz w:val="20"/>
          <w:szCs w:val="20"/>
        </w:rPr>
      </w:pPr>
      <w:r w:rsidRPr="00E1390B">
        <w:rPr>
          <w:rFonts w:ascii="Arial" w:hAnsi="Arial" w:cs="Arial"/>
          <w:sz w:val="20"/>
          <w:szCs w:val="20"/>
        </w:rPr>
        <w:t>1</w:t>
      </w:r>
      <w:r w:rsidR="00C2455C">
        <w:rPr>
          <w:rFonts w:ascii="Arial" w:hAnsi="Arial" w:cs="Arial"/>
          <w:sz w:val="20"/>
          <w:szCs w:val="20"/>
        </w:rPr>
        <w:t>2</w:t>
      </w:r>
      <w:r w:rsidRPr="00E1390B">
        <w:rPr>
          <w:rFonts w:ascii="Arial" w:hAnsi="Arial" w:cs="Arial"/>
          <w:sz w:val="20"/>
          <w:szCs w:val="20"/>
        </w:rPr>
        <w:t>.1.</w:t>
      </w:r>
      <w:r w:rsidRPr="00E1390B">
        <w:rPr>
          <w:rFonts w:ascii="Arial" w:hAnsi="Arial" w:cs="Arial"/>
          <w:sz w:val="20"/>
          <w:szCs w:val="20"/>
        </w:rPr>
        <w:tab/>
        <w:t>Приложение № 1 – Техническое задание.</w:t>
      </w:r>
    </w:p>
    <w:p w:rsidR="00AC6CE0" w:rsidRPr="00E1390B" w:rsidRDefault="00AC6CE0" w:rsidP="00E1390B">
      <w:pPr>
        <w:tabs>
          <w:tab w:val="left" w:pos="851"/>
        </w:tabs>
        <w:ind w:firstLine="567"/>
        <w:jc w:val="both"/>
        <w:rPr>
          <w:rFonts w:ascii="Arial" w:hAnsi="Arial" w:cs="Arial"/>
          <w:sz w:val="20"/>
          <w:szCs w:val="20"/>
        </w:rPr>
      </w:pPr>
      <w:r w:rsidRPr="00E1390B">
        <w:rPr>
          <w:rFonts w:ascii="Arial" w:hAnsi="Arial" w:cs="Arial"/>
          <w:sz w:val="20"/>
          <w:szCs w:val="20"/>
        </w:rPr>
        <w:t>1</w:t>
      </w:r>
      <w:r w:rsidR="00C2455C">
        <w:rPr>
          <w:rFonts w:ascii="Arial" w:hAnsi="Arial" w:cs="Arial"/>
          <w:sz w:val="20"/>
          <w:szCs w:val="20"/>
        </w:rPr>
        <w:t>2</w:t>
      </w:r>
      <w:r w:rsidRPr="00E1390B">
        <w:rPr>
          <w:rFonts w:ascii="Arial" w:hAnsi="Arial" w:cs="Arial"/>
          <w:sz w:val="20"/>
          <w:szCs w:val="20"/>
        </w:rPr>
        <w:t>.2.</w:t>
      </w:r>
      <w:r w:rsidRPr="00E1390B">
        <w:rPr>
          <w:rFonts w:ascii="Arial" w:hAnsi="Arial" w:cs="Arial"/>
          <w:sz w:val="20"/>
          <w:szCs w:val="20"/>
        </w:rPr>
        <w:tab/>
        <w:t>Приложение № 2 – Календарный план выполнения работ.</w:t>
      </w:r>
    </w:p>
    <w:p w:rsidR="00AC6CE0" w:rsidRPr="00E1390B" w:rsidRDefault="00AC6CE0" w:rsidP="00E1390B">
      <w:pPr>
        <w:tabs>
          <w:tab w:val="left" w:pos="851"/>
        </w:tabs>
        <w:ind w:firstLine="567"/>
        <w:jc w:val="both"/>
        <w:rPr>
          <w:rFonts w:ascii="Arial" w:hAnsi="Arial" w:cs="Arial"/>
          <w:sz w:val="20"/>
          <w:szCs w:val="20"/>
        </w:rPr>
      </w:pPr>
      <w:r w:rsidRPr="00E1390B">
        <w:rPr>
          <w:rFonts w:ascii="Arial" w:hAnsi="Arial" w:cs="Arial"/>
          <w:sz w:val="20"/>
          <w:szCs w:val="20"/>
        </w:rPr>
        <w:lastRenderedPageBreak/>
        <w:t>1</w:t>
      </w:r>
      <w:r w:rsidR="00C2455C">
        <w:rPr>
          <w:rFonts w:ascii="Arial" w:hAnsi="Arial" w:cs="Arial"/>
          <w:sz w:val="20"/>
          <w:szCs w:val="20"/>
        </w:rPr>
        <w:t>2</w:t>
      </w:r>
      <w:r w:rsidRPr="00E1390B">
        <w:rPr>
          <w:rFonts w:ascii="Arial" w:hAnsi="Arial" w:cs="Arial"/>
          <w:sz w:val="20"/>
          <w:szCs w:val="20"/>
        </w:rPr>
        <w:t>.3.</w:t>
      </w:r>
      <w:r w:rsidRPr="00E1390B">
        <w:rPr>
          <w:rFonts w:ascii="Arial" w:hAnsi="Arial" w:cs="Arial"/>
          <w:sz w:val="20"/>
          <w:szCs w:val="20"/>
        </w:rPr>
        <w:tab/>
        <w:t>Приложение № 3 – Расчет.</w:t>
      </w:r>
    </w:p>
    <w:p w:rsidR="00AC6CE0" w:rsidRPr="00E1390B" w:rsidRDefault="00AC6CE0" w:rsidP="00E1390B">
      <w:pPr>
        <w:pStyle w:val="a3"/>
        <w:tabs>
          <w:tab w:val="left" w:pos="851"/>
        </w:tabs>
        <w:spacing w:before="120" w:after="120"/>
        <w:ind w:firstLine="567"/>
        <w:jc w:val="center"/>
        <w:rPr>
          <w:rFonts w:ascii="Arial" w:hAnsi="Arial" w:cs="Arial"/>
          <w:b/>
          <w:bCs/>
        </w:rPr>
      </w:pPr>
      <w:r w:rsidRPr="00E1390B">
        <w:rPr>
          <w:rFonts w:ascii="Arial" w:hAnsi="Arial" w:cs="Arial"/>
          <w:b/>
          <w:bCs/>
        </w:rPr>
        <w:t>1</w:t>
      </w:r>
      <w:r w:rsidR="00C2455C">
        <w:rPr>
          <w:rFonts w:ascii="Arial" w:hAnsi="Arial" w:cs="Arial"/>
          <w:b/>
          <w:bCs/>
        </w:rPr>
        <w:t>3</w:t>
      </w:r>
      <w:r w:rsidRPr="00E1390B">
        <w:rPr>
          <w:rFonts w:ascii="Arial" w:hAnsi="Arial" w:cs="Arial"/>
          <w:b/>
          <w:bCs/>
        </w:rPr>
        <w:t>. Местонахождение и банковские реквизиты Сторон</w:t>
      </w:r>
    </w:p>
    <w:tbl>
      <w:tblPr>
        <w:tblW w:w="10861" w:type="dxa"/>
        <w:tblLook w:val="01E0"/>
      </w:tblPr>
      <w:tblGrid>
        <w:gridCol w:w="10625"/>
        <w:gridCol w:w="236"/>
      </w:tblGrid>
      <w:tr w:rsidR="00AC6CE0" w:rsidRPr="00E1390B" w:rsidTr="00DC4ACA">
        <w:tc>
          <w:tcPr>
            <w:tcW w:w="10625" w:type="dxa"/>
          </w:tcPr>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19"/>
              <w:gridCol w:w="397"/>
              <w:gridCol w:w="4819"/>
            </w:tblGrid>
            <w:tr w:rsidR="00C2455C" w:rsidRPr="00E1390B" w:rsidTr="00C2455C">
              <w:trPr>
                <w:trHeight w:val="619"/>
              </w:trPr>
              <w:tc>
                <w:tcPr>
                  <w:tcW w:w="4819" w:type="dxa"/>
                  <w:tcBorders>
                    <w:top w:val="single" w:sz="4" w:space="0" w:color="auto"/>
                    <w:left w:val="single" w:sz="4" w:space="0" w:color="auto"/>
                    <w:bottom w:val="single" w:sz="4" w:space="0" w:color="auto"/>
                    <w:right w:val="single" w:sz="4" w:space="0" w:color="auto"/>
                  </w:tcBorders>
                  <w:shd w:val="clear" w:color="auto" w:fill="F3F3F3"/>
                </w:tcPr>
                <w:p w:rsidR="00C2455C" w:rsidRPr="00E1390B" w:rsidRDefault="00C2455C" w:rsidP="00C2455C">
                  <w:pPr>
                    <w:widowControl w:val="0"/>
                    <w:ind w:right="5"/>
                    <w:jc w:val="center"/>
                    <w:rPr>
                      <w:rFonts w:ascii="Arial" w:hAnsi="Arial" w:cs="Arial"/>
                      <w:b/>
                      <w:bCs/>
                      <w:sz w:val="20"/>
                      <w:szCs w:val="19"/>
                    </w:rPr>
                  </w:pPr>
                </w:p>
                <w:p w:rsidR="00C2455C" w:rsidRPr="00E1390B" w:rsidRDefault="00C2455C" w:rsidP="00C2455C">
                  <w:pPr>
                    <w:widowControl w:val="0"/>
                    <w:ind w:right="5"/>
                    <w:jc w:val="center"/>
                    <w:rPr>
                      <w:rFonts w:ascii="Arial" w:hAnsi="Arial" w:cs="Arial"/>
                      <w:sz w:val="20"/>
                      <w:szCs w:val="19"/>
                    </w:rPr>
                  </w:pPr>
                  <w:r w:rsidRPr="00E1390B">
                    <w:rPr>
                      <w:rFonts w:ascii="Arial" w:hAnsi="Arial" w:cs="Arial"/>
                      <w:b/>
                      <w:sz w:val="20"/>
                      <w:szCs w:val="19"/>
                    </w:rPr>
                    <w:t>Подрядчик:</w:t>
                  </w:r>
                </w:p>
              </w:tc>
              <w:tc>
                <w:tcPr>
                  <w:tcW w:w="397" w:type="dxa"/>
                  <w:tcBorders>
                    <w:top w:val="single" w:sz="4" w:space="0" w:color="auto"/>
                    <w:left w:val="single" w:sz="4" w:space="0" w:color="auto"/>
                    <w:bottom w:val="single" w:sz="4" w:space="0" w:color="auto"/>
                    <w:right w:val="single" w:sz="4" w:space="0" w:color="auto"/>
                  </w:tcBorders>
                  <w:shd w:val="clear" w:color="auto" w:fill="F3F3F3"/>
                </w:tcPr>
                <w:p w:rsidR="00C2455C" w:rsidRPr="00E1390B" w:rsidRDefault="00C2455C" w:rsidP="00C2455C">
                  <w:pPr>
                    <w:widowControl w:val="0"/>
                    <w:ind w:right="5"/>
                    <w:jc w:val="center"/>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shd w:val="clear" w:color="auto" w:fill="F3F3F3"/>
                </w:tcPr>
                <w:p w:rsidR="00C2455C" w:rsidRPr="00E1390B" w:rsidRDefault="00C2455C" w:rsidP="00C2455C">
                  <w:pPr>
                    <w:widowControl w:val="0"/>
                    <w:ind w:right="5"/>
                    <w:jc w:val="center"/>
                    <w:rPr>
                      <w:rFonts w:ascii="Arial" w:hAnsi="Arial" w:cs="Arial"/>
                      <w:b/>
                      <w:bCs/>
                      <w:sz w:val="20"/>
                      <w:szCs w:val="19"/>
                    </w:rPr>
                  </w:pPr>
                </w:p>
                <w:p w:rsidR="00C2455C" w:rsidRPr="00E1390B" w:rsidRDefault="00C2455C" w:rsidP="00C2455C">
                  <w:pPr>
                    <w:widowControl w:val="0"/>
                    <w:ind w:right="5"/>
                    <w:jc w:val="center"/>
                    <w:rPr>
                      <w:rFonts w:ascii="Arial" w:hAnsi="Arial" w:cs="Arial"/>
                      <w:b/>
                      <w:bCs/>
                      <w:sz w:val="20"/>
                      <w:szCs w:val="19"/>
                    </w:rPr>
                  </w:pPr>
                  <w:r w:rsidRPr="00E1390B">
                    <w:rPr>
                      <w:rFonts w:ascii="Arial" w:hAnsi="Arial" w:cs="Arial"/>
                      <w:b/>
                      <w:bCs/>
                      <w:sz w:val="20"/>
                      <w:szCs w:val="19"/>
                    </w:rPr>
                    <w:t>Заказчик:</w:t>
                  </w:r>
                </w:p>
              </w:tc>
            </w:tr>
            <w:tr w:rsidR="00C2455C" w:rsidRPr="00E1390B" w:rsidTr="00C2455C">
              <w:trPr>
                <w:trHeight w:val="549"/>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20"/>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20"/>
                    </w:rPr>
                  </w:pPr>
                  <w:r w:rsidRPr="00E1390B">
                    <w:rPr>
                      <w:rFonts w:ascii="Arial" w:hAnsi="Arial" w:cs="Arial"/>
                      <w:b/>
                      <w:bCs/>
                      <w:sz w:val="20"/>
                      <w:szCs w:val="20"/>
                    </w:rPr>
                    <w:t>Акционерное общество «Петрозаводские коммунальные системы</w:t>
                  </w:r>
                  <w:r>
                    <w:rPr>
                      <w:rFonts w:ascii="Arial" w:hAnsi="Arial" w:cs="Arial"/>
                      <w:b/>
                      <w:bCs/>
                      <w:sz w:val="20"/>
                      <w:szCs w:val="20"/>
                    </w:rPr>
                    <w:t xml:space="preserve"> </w:t>
                  </w:r>
                  <w:r w:rsidRPr="00E1390B">
                    <w:rPr>
                      <w:rFonts w:ascii="Arial" w:hAnsi="Arial" w:cs="Arial"/>
                      <w:b/>
                      <w:bCs/>
                      <w:sz w:val="20"/>
                      <w:szCs w:val="20"/>
                    </w:rPr>
                    <w:t>-</w:t>
                  </w:r>
                  <w:r>
                    <w:rPr>
                      <w:rFonts w:ascii="Arial" w:hAnsi="Arial" w:cs="Arial"/>
                      <w:b/>
                      <w:bCs/>
                      <w:sz w:val="20"/>
                      <w:szCs w:val="20"/>
                    </w:rPr>
                    <w:t xml:space="preserve"> </w:t>
                  </w:r>
                  <w:r w:rsidRPr="00E1390B">
                    <w:rPr>
                      <w:rFonts w:ascii="Arial" w:hAnsi="Arial" w:cs="Arial"/>
                      <w:b/>
                      <w:bCs/>
                      <w:sz w:val="20"/>
                      <w:szCs w:val="20"/>
                    </w:rPr>
                    <w:t>Водоканал»</w:t>
                  </w:r>
                </w:p>
                <w:p w:rsidR="00C2455C" w:rsidRPr="00E1390B" w:rsidRDefault="00C2455C" w:rsidP="00C2455C">
                  <w:pPr>
                    <w:widowControl w:val="0"/>
                    <w:ind w:right="5"/>
                    <w:rPr>
                      <w:rFonts w:ascii="Arial" w:hAnsi="Arial" w:cs="Arial"/>
                      <w:b/>
                      <w:bCs/>
                      <w:sz w:val="20"/>
                      <w:szCs w:val="20"/>
                    </w:rPr>
                  </w:pPr>
                  <w:r w:rsidRPr="00E1390B">
                    <w:rPr>
                      <w:rFonts w:ascii="Arial" w:hAnsi="Arial" w:cs="Arial"/>
                      <w:b/>
                      <w:bCs/>
                      <w:sz w:val="20"/>
                      <w:szCs w:val="20"/>
                    </w:rPr>
                    <w:t>(АО «ПКС-Водоканал»)</w:t>
                  </w:r>
                </w:p>
              </w:tc>
            </w:tr>
            <w:tr w:rsidR="00C2455C" w:rsidRPr="00E1390B" w:rsidTr="00C2455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sz w:val="20"/>
                      <w:szCs w:val="19"/>
                    </w:rPr>
                  </w:pPr>
                  <w:r w:rsidRPr="00E1390B">
                    <w:rPr>
                      <w:rFonts w:ascii="Arial" w:hAnsi="Arial" w:cs="Arial"/>
                      <w:b/>
                      <w:bCs/>
                      <w:sz w:val="20"/>
                      <w:szCs w:val="19"/>
                    </w:rPr>
                    <w:t>ИНН:</w:t>
                  </w:r>
                  <w:r w:rsidRPr="00E1390B">
                    <w:rPr>
                      <w:rFonts w:ascii="Arial" w:hAnsi="Arial" w:cs="Arial"/>
                      <w:sz w:val="20"/>
                      <w:szCs w:val="19"/>
                    </w:rPr>
                    <w:t xml:space="preserve"> </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19"/>
                      <w:lang w:val="en-US"/>
                    </w:rPr>
                  </w:pPr>
                  <w:r w:rsidRPr="00E1390B">
                    <w:rPr>
                      <w:rFonts w:ascii="Arial" w:hAnsi="Arial" w:cs="Arial"/>
                      <w:b/>
                      <w:bCs/>
                      <w:sz w:val="20"/>
                      <w:szCs w:val="19"/>
                    </w:rPr>
                    <w:t>ИНН:</w:t>
                  </w:r>
                  <w:r w:rsidRPr="00E1390B">
                    <w:rPr>
                      <w:rFonts w:ascii="Arial" w:hAnsi="Arial" w:cs="Arial"/>
                      <w:sz w:val="20"/>
                      <w:szCs w:val="19"/>
                    </w:rPr>
                    <w:t xml:space="preserve"> </w:t>
                  </w:r>
                  <w:r w:rsidRPr="00E1390B">
                    <w:rPr>
                      <w:rFonts w:ascii="Arial" w:hAnsi="Arial" w:cs="Arial"/>
                      <w:sz w:val="20"/>
                      <w:szCs w:val="20"/>
                    </w:rPr>
                    <w:t>1001291146</w:t>
                  </w:r>
                </w:p>
              </w:tc>
            </w:tr>
            <w:tr w:rsidR="00C2455C" w:rsidRPr="00E1390B" w:rsidTr="00C2455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sz w:val="20"/>
                      <w:szCs w:val="19"/>
                    </w:rPr>
                  </w:pPr>
                  <w:r w:rsidRPr="00E1390B">
                    <w:rPr>
                      <w:rFonts w:ascii="Arial" w:hAnsi="Arial" w:cs="Arial"/>
                      <w:b/>
                      <w:bCs/>
                      <w:sz w:val="20"/>
                      <w:szCs w:val="19"/>
                    </w:rPr>
                    <w:t>КПП:</w:t>
                  </w:r>
                  <w:r w:rsidRPr="00E1390B">
                    <w:rPr>
                      <w:rFonts w:ascii="Arial" w:hAnsi="Arial" w:cs="Arial"/>
                      <w:sz w:val="20"/>
                      <w:szCs w:val="19"/>
                    </w:rPr>
                    <w:t xml:space="preserve"> </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19"/>
                    </w:rPr>
                  </w:pPr>
                  <w:r w:rsidRPr="00E1390B">
                    <w:rPr>
                      <w:rFonts w:ascii="Arial" w:hAnsi="Arial" w:cs="Arial"/>
                      <w:b/>
                      <w:bCs/>
                      <w:sz w:val="20"/>
                      <w:szCs w:val="19"/>
                    </w:rPr>
                    <w:t>КПП:</w:t>
                  </w:r>
                  <w:r w:rsidRPr="00E1390B">
                    <w:rPr>
                      <w:rFonts w:ascii="Arial" w:hAnsi="Arial" w:cs="Arial"/>
                      <w:sz w:val="20"/>
                      <w:szCs w:val="19"/>
                    </w:rPr>
                    <w:t xml:space="preserve"> </w:t>
                  </w:r>
                  <w:r w:rsidRPr="00E1390B">
                    <w:rPr>
                      <w:rFonts w:ascii="Arial" w:hAnsi="Arial" w:cs="Arial"/>
                      <w:sz w:val="20"/>
                      <w:szCs w:val="19"/>
                      <w:lang w:val="en-US"/>
                    </w:rPr>
                    <w:t>10</w:t>
                  </w:r>
                  <w:r w:rsidRPr="00E1390B">
                    <w:rPr>
                      <w:rFonts w:ascii="Arial" w:hAnsi="Arial" w:cs="Arial"/>
                      <w:sz w:val="20"/>
                      <w:szCs w:val="19"/>
                    </w:rPr>
                    <w:t>0101001</w:t>
                  </w:r>
                </w:p>
              </w:tc>
            </w:tr>
            <w:tr w:rsidR="00C2455C" w:rsidRPr="00E1390B" w:rsidTr="00C2455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b/>
                      <w:bCs/>
                      <w:sz w:val="20"/>
                      <w:szCs w:val="19"/>
                    </w:rPr>
                  </w:pPr>
                  <w:r w:rsidRPr="00E1390B">
                    <w:rPr>
                      <w:rFonts w:ascii="Arial" w:hAnsi="Arial" w:cs="Arial"/>
                      <w:b/>
                      <w:bCs/>
                      <w:sz w:val="20"/>
                      <w:szCs w:val="19"/>
                    </w:rPr>
                    <w:t>ОГРН:</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19"/>
                      <w:lang w:val="en-US"/>
                    </w:rPr>
                  </w:pPr>
                  <w:r w:rsidRPr="00E1390B">
                    <w:rPr>
                      <w:rFonts w:ascii="Arial" w:hAnsi="Arial" w:cs="Arial"/>
                      <w:b/>
                      <w:bCs/>
                      <w:sz w:val="20"/>
                      <w:szCs w:val="19"/>
                    </w:rPr>
                    <w:t xml:space="preserve">ОГРН: </w:t>
                  </w:r>
                  <w:r w:rsidRPr="00E1390B">
                    <w:rPr>
                      <w:rFonts w:ascii="Arial" w:hAnsi="Arial" w:cs="Arial"/>
                      <w:sz w:val="20"/>
                      <w:szCs w:val="20"/>
                    </w:rPr>
                    <w:t>1141001014330</w:t>
                  </w:r>
                </w:p>
              </w:tc>
            </w:tr>
            <w:tr w:rsidR="00C2455C" w:rsidRPr="00E1390B" w:rsidTr="00C2455C">
              <w:trPr>
                <w:trHeight w:val="405"/>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Cs/>
                      <w:sz w:val="20"/>
                      <w:szCs w:val="19"/>
                    </w:rPr>
                  </w:pPr>
                  <w:r w:rsidRPr="00E1390B">
                    <w:rPr>
                      <w:rFonts w:ascii="Arial" w:hAnsi="Arial" w:cs="Arial"/>
                      <w:b/>
                      <w:bCs/>
                      <w:sz w:val="20"/>
                      <w:szCs w:val="19"/>
                    </w:rPr>
                    <w:t>Место нахождения:</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20"/>
                    </w:rPr>
                  </w:pPr>
                  <w:r w:rsidRPr="00E1390B">
                    <w:rPr>
                      <w:rFonts w:ascii="Arial" w:hAnsi="Arial" w:cs="Arial"/>
                      <w:b/>
                      <w:bCs/>
                      <w:sz w:val="20"/>
                      <w:szCs w:val="19"/>
                    </w:rPr>
                    <w:t>Место нахождения:</w:t>
                  </w:r>
                  <w:r w:rsidRPr="00E1390B">
                    <w:rPr>
                      <w:rFonts w:ascii="Arial" w:hAnsi="Arial" w:cs="Arial"/>
                      <w:sz w:val="20"/>
                      <w:szCs w:val="19"/>
                    </w:rPr>
                    <w:t xml:space="preserve"> </w:t>
                  </w:r>
                  <w:r w:rsidRPr="00E1390B">
                    <w:rPr>
                      <w:rFonts w:ascii="Arial" w:hAnsi="Arial" w:cs="Arial"/>
                      <w:sz w:val="20"/>
                      <w:szCs w:val="20"/>
                    </w:rPr>
                    <w:t xml:space="preserve">185035, Республика Карелия, </w:t>
                  </w:r>
                </w:p>
                <w:p w:rsidR="00C2455C" w:rsidRPr="00E1390B" w:rsidRDefault="00C2455C" w:rsidP="00C2455C">
                  <w:pPr>
                    <w:widowControl w:val="0"/>
                    <w:ind w:right="5"/>
                    <w:rPr>
                      <w:rFonts w:ascii="Arial" w:hAnsi="Arial" w:cs="Arial"/>
                      <w:b/>
                      <w:bCs/>
                      <w:sz w:val="20"/>
                      <w:szCs w:val="19"/>
                    </w:rPr>
                  </w:pPr>
                  <w:r w:rsidRPr="00E1390B">
                    <w:rPr>
                      <w:rFonts w:ascii="Arial" w:hAnsi="Arial" w:cs="Arial"/>
                      <w:sz w:val="20"/>
                      <w:szCs w:val="20"/>
                    </w:rPr>
                    <w:t>г. Петрозаводск, ул. Гоголя, 60</w:t>
                  </w:r>
                </w:p>
              </w:tc>
            </w:tr>
            <w:tr w:rsidR="00C2455C" w:rsidRPr="00E1390B" w:rsidTr="00C2455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tabs>
                      <w:tab w:val="left" w:pos="6765"/>
                    </w:tabs>
                    <w:ind w:right="5"/>
                    <w:rPr>
                      <w:rFonts w:ascii="Arial" w:hAnsi="Arial" w:cs="Arial"/>
                      <w:sz w:val="20"/>
                      <w:szCs w:val="19"/>
                    </w:rPr>
                  </w:pPr>
                  <w:r w:rsidRPr="00E1390B">
                    <w:rPr>
                      <w:rFonts w:ascii="Arial" w:hAnsi="Arial" w:cs="Arial"/>
                      <w:b/>
                      <w:bCs/>
                      <w:sz w:val="20"/>
                      <w:szCs w:val="19"/>
                    </w:rPr>
                    <w:t>Адрес для корреспонденции в Российской Федерации (с индексом):</w:t>
                  </w:r>
                  <w:r w:rsidRPr="00E1390B">
                    <w:rPr>
                      <w:rFonts w:ascii="Arial" w:hAnsi="Arial" w:cs="Arial"/>
                      <w:sz w:val="20"/>
                      <w:szCs w:val="19"/>
                    </w:rPr>
                    <w:t xml:space="preserve"> </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tabs>
                      <w:tab w:val="left" w:pos="6765"/>
                    </w:tabs>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tabs>
                      <w:tab w:val="left" w:pos="6765"/>
                    </w:tabs>
                    <w:ind w:right="5"/>
                    <w:rPr>
                      <w:rFonts w:ascii="Arial" w:hAnsi="Arial" w:cs="Arial"/>
                      <w:sz w:val="20"/>
                      <w:szCs w:val="19"/>
                    </w:rPr>
                  </w:pPr>
                  <w:r w:rsidRPr="00E1390B">
                    <w:rPr>
                      <w:rFonts w:ascii="Arial" w:hAnsi="Arial" w:cs="Arial"/>
                      <w:b/>
                      <w:bCs/>
                      <w:sz w:val="20"/>
                      <w:szCs w:val="19"/>
                    </w:rPr>
                    <w:t>Адрес для корреспонденции в Российской Федерации (с индексом):</w:t>
                  </w:r>
                  <w:r w:rsidRPr="00E1390B">
                    <w:rPr>
                      <w:rFonts w:ascii="Arial" w:hAnsi="Arial" w:cs="Arial"/>
                      <w:sz w:val="20"/>
                      <w:szCs w:val="19"/>
                    </w:rPr>
                    <w:t xml:space="preserve"> </w:t>
                  </w:r>
                  <w:r w:rsidRPr="00E1390B">
                    <w:rPr>
                      <w:rFonts w:ascii="Arial" w:hAnsi="Arial" w:cs="Arial"/>
                      <w:sz w:val="20"/>
                      <w:szCs w:val="20"/>
                    </w:rPr>
                    <w:t xml:space="preserve">185035, Республика Карелия, </w:t>
                  </w:r>
                  <w:proofErr w:type="gramStart"/>
                  <w:r w:rsidRPr="00E1390B">
                    <w:rPr>
                      <w:rFonts w:ascii="Arial" w:hAnsi="Arial" w:cs="Arial"/>
                      <w:sz w:val="20"/>
                      <w:szCs w:val="20"/>
                    </w:rPr>
                    <w:t>г</w:t>
                  </w:r>
                  <w:proofErr w:type="gramEnd"/>
                  <w:r w:rsidRPr="00E1390B">
                    <w:rPr>
                      <w:rFonts w:ascii="Arial" w:hAnsi="Arial" w:cs="Arial"/>
                      <w:sz w:val="20"/>
                      <w:szCs w:val="20"/>
                    </w:rPr>
                    <w:t>. Петрозаводск, пр. Ленина, 11</w:t>
                  </w:r>
                </w:p>
              </w:tc>
            </w:tr>
            <w:tr w:rsidR="00C2455C" w:rsidRPr="00E1390B" w:rsidTr="00C2455C">
              <w:trPr>
                <w:trHeight w:val="367"/>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sz w:val="20"/>
                      <w:szCs w:val="19"/>
                    </w:rPr>
                  </w:pPr>
                  <w:r w:rsidRPr="00E1390B">
                    <w:rPr>
                      <w:rFonts w:ascii="Arial" w:hAnsi="Arial" w:cs="Arial"/>
                      <w:b/>
                      <w:bCs/>
                      <w:sz w:val="20"/>
                      <w:szCs w:val="19"/>
                    </w:rPr>
                    <w:t>Электронная почта:</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19"/>
                    </w:rPr>
                  </w:pPr>
                  <w:r w:rsidRPr="00E1390B">
                    <w:rPr>
                      <w:rFonts w:ascii="Arial" w:hAnsi="Arial" w:cs="Arial"/>
                      <w:b/>
                      <w:bCs/>
                      <w:sz w:val="20"/>
                      <w:szCs w:val="19"/>
                    </w:rPr>
                    <w:t>Электронная почта:</w:t>
                  </w:r>
                  <w:r w:rsidRPr="00E1390B">
                    <w:rPr>
                      <w:rFonts w:ascii="Arial" w:hAnsi="Arial" w:cs="Arial"/>
                      <w:sz w:val="20"/>
                      <w:szCs w:val="19"/>
                    </w:rPr>
                    <w:t xml:space="preserve"> </w:t>
                  </w:r>
                  <w:r w:rsidRPr="00E1390B">
                    <w:rPr>
                      <w:rFonts w:ascii="Arial" w:hAnsi="Arial" w:cs="Helv"/>
                      <w:sz w:val="20"/>
                      <w:szCs w:val="18"/>
                    </w:rPr>
                    <w:t>pwc-secretary@rks.karelia.ru</w:t>
                  </w:r>
                </w:p>
              </w:tc>
            </w:tr>
            <w:tr w:rsidR="00C2455C" w:rsidRPr="00E1390B" w:rsidTr="00C2455C">
              <w:trPr>
                <w:trHeight w:val="426"/>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sz w:val="20"/>
                      <w:szCs w:val="19"/>
                    </w:rPr>
                  </w:pPr>
                  <w:r w:rsidRPr="00E1390B">
                    <w:rPr>
                      <w:rFonts w:ascii="Arial" w:hAnsi="Arial" w:cs="Arial"/>
                      <w:b/>
                      <w:bCs/>
                      <w:sz w:val="20"/>
                      <w:szCs w:val="19"/>
                    </w:rPr>
                    <w:t>Тел. (с кодом):</w:t>
                  </w:r>
                  <w:r w:rsidRPr="00E1390B">
                    <w:rPr>
                      <w:rFonts w:ascii="Arial" w:hAnsi="Arial" w:cs="Arial"/>
                      <w:sz w:val="20"/>
                      <w:szCs w:val="19"/>
                    </w:rPr>
                    <w:t xml:space="preserve"> </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19"/>
                      <w:lang w:val="en-US"/>
                    </w:rPr>
                  </w:pPr>
                  <w:r w:rsidRPr="00E1390B">
                    <w:rPr>
                      <w:rFonts w:ascii="Arial" w:hAnsi="Arial" w:cs="Arial"/>
                      <w:b/>
                      <w:bCs/>
                      <w:sz w:val="20"/>
                      <w:szCs w:val="19"/>
                    </w:rPr>
                    <w:t>Тел. (с кодом):</w:t>
                  </w:r>
                  <w:r w:rsidRPr="00E1390B">
                    <w:rPr>
                      <w:rFonts w:ascii="Arial" w:hAnsi="Arial" w:cs="Arial"/>
                      <w:sz w:val="20"/>
                      <w:szCs w:val="19"/>
                    </w:rPr>
                    <w:t xml:space="preserve"> </w:t>
                  </w:r>
                  <w:r w:rsidRPr="00E1390B">
                    <w:rPr>
                      <w:rFonts w:ascii="Arial" w:hAnsi="Arial" w:cs="Arial"/>
                      <w:sz w:val="20"/>
                      <w:szCs w:val="19"/>
                      <w:lang w:val="en-US"/>
                    </w:rPr>
                    <w:t>(</w:t>
                  </w:r>
                  <w:r w:rsidRPr="00E1390B">
                    <w:rPr>
                      <w:rFonts w:ascii="Arial" w:hAnsi="Arial" w:cs="Arial"/>
                      <w:i/>
                      <w:iCs/>
                      <w:sz w:val="20"/>
                      <w:szCs w:val="20"/>
                    </w:rPr>
                    <w:t xml:space="preserve">8142) </w:t>
                  </w:r>
                  <w:r w:rsidRPr="00E1390B">
                    <w:rPr>
                      <w:rFonts w:ascii="Arial" w:hAnsi="Arial" w:cs="Arial"/>
                      <w:sz w:val="20"/>
                      <w:szCs w:val="20"/>
                    </w:rPr>
                    <w:t>71-00-66</w:t>
                  </w:r>
                </w:p>
              </w:tc>
            </w:tr>
            <w:tr w:rsidR="00C2455C" w:rsidRPr="00E1390B" w:rsidTr="00C2455C">
              <w:trPr>
                <w:trHeight w:val="434"/>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b/>
                      <w:bCs/>
                      <w:sz w:val="20"/>
                      <w:szCs w:val="19"/>
                      <w:lang w:val="en-US"/>
                    </w:rPr>
                  </w:pPr>
                  <w:r w:rsidRPr="00E1390B">
                    <w:rPr>
                      <w:rFonts w:ascii="Arial" w:hAnsi="Arial" w:cs="Arial"/>
                      <w:b/>
                      <w:bCs/>
                      <w:sz w:val="20"/>
                      <w:szCs w:val="19"/>
                    </w:rPr>
                    <w:t>Факс (с кодом):</w:t>
                  </w:r>
                  <w:r w:rsidRPr="00E1390B">
                    <w:rPr>
                      <w:rFonts w:ascii="Arial" w:hAnsi="Arial" w:cs="Arial"/>
                      <w:b/>
                      <w:bCs/>
                      <w:sz w:val="20"/>
                      <w:szCs w:val="19"/>
                      <w:lang w:val="en-US"/>
                    </w:rPr>
                    <w:t xml:space="preserve"> </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r w:rsidRPr="00E1390B">
                    <w:rPr>
                      <w:rFonts w:ascii="Arial" w:hAnsi="Arial" w:cs="Arial"/>
                      <w:b/>
                      <w:bCs/>
                      <w:sz w:val="20"/>
                      <w:szCs w:val="19"/>
                    </w:rPr>
                    <w:t>Факс (с кодом):</w:t>
                  </w:r>
                  <w:r w:rsidRPr="00E1390B">
                    <w:rPr>
                      <w:rFonts w:ascii="Arial" w:hAnsi="Arial" w:cs="Arial"/>
                      <w:i/>
                      <w:iCs/>
                      <w:sz w:val="20"/>
                      <w:szCs w:val="20"/>
                    </w:rPr>
                    <w:t xml:space="preserve"> (8142) </w:t>
                  </w:r>
                  <w:r w:rsidRPr="00E1390B">
                    <w:rPr>
                      <w:rFonts w:ascii="Arial" w:hAnsi="Arial" w:cs="Arial"/>
                      <w:sz w:val="20"/>
                      <w:szCs w:val="20"/>
                    </w:rPr>
                    <w:t>71-00-97</w:t>
                  </w:r>
                </w:p>
              </w:tc>
            </w:tr>
            <w:tr w:rsidR="00C2455C" w:rsidRPr="00E1390B" w:rsidTr="00C2455C">
              <w:trPr>
                <w:cantSplit/>
                <w:trHeight w:val="1327"/>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jc w:val="both"/>
                    <w:rPr>
                      <w:rFonts w:ascii="Arial" w:hAnsi="Arial" w:cs="Arial"/>
                      <w:sz w:val="20"/>
                      <w:szCs w:val="19"/>
                    </w:rPr>
                  </w:pPr>
                  <w:r w:rsidRPr="00E1390B">
                    <w:rPr>
                      <w:rFonts w:ascii="Arial" w:hAnsi="Arial" w:cs="Arial"/>
                      <w:b/>
                      <w:bCs/>
                      <w:sz w:val="20"/>
                      <w:szCs w:val="19"/>
                    </w:rPr>
                    <w:t>Банковские реквизиты:</w:t>
                  </w:r>
                  <w:r w:rsidRPr="00E1390B">
                    <w:rPr>
                      <w:rFonts w:ascii="Arial" w:hAnsi="Arial" w:cs="Arial"/>
                      <w:sz w:val="20"/>
                      <w:szCs w:val="19"/>
                    </w:rPr>
                    <w:t xml:space="preserve"> </w:t>
                  </w:r>
                </w:p>
                <w:p w:rsidR="00C2455C" w:rsidRPr="00E1390B" w:rsidRDefault="00C2455C" w:rsidP="00C2455C">
                  <w:pPr>
                    <w:widowControl w:val="0"/>
                    <w:ind w:right="5"/>
                    <w:jc w:val="both"/>
                    <w:rPr>
                      <w:rFonts w:ascii="Arial" w:hAnsi="Arial" w:cs="Arial"/>
                      <w:sz w:val="20"/>
                      <w:szCs w:val="19"/>
                    </w:rPr>
                  </w:pP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b/>
                      <w:bCs/>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widowControl w:val="0"/>
                    <w:ind w:right="5"/>
                    <w:rPr>
                      <w:rFonts w:ascii="Arial" w:hAnsi="Arial" w:cs="Arial"/>
                      <w:sz w:val="20"/>
                      <w:szCs w:val="19"/>
                    </w:rPr>
                  </w:pPr>
                  <w:r w:rsidRPr="00E1390B">
                    <w:rPr>
                      <w:rFonts w:ascii="Arial" w:hAnsi="Arial" w:cs="Arial"/>
                      <w:b/>
                      <w:bCs/>
                      <w:sz w:val="20"/>
                      <w:szCs w:val="19"/>
                    </w:rPr>
                    <w:t>Банковские реквизиты:</w:t>
                  </w:r>
                  <w:r w:rsidRPr="00E1390B">
                    <w:rPr>
                      <w:rFonts w:ascii="Arial" w:hAnsi="Arial" w:cs="Arial"/>
                      <w:sz w:val="20"/>
                      <w:szCs w:val="19"/>
                    </w:rPr>
                    <w:t xml:space="preserve"> </w:t>
                  </w:r>
                </w:p>
                <w:p w:rsidR="00C2455C" w:rsidRPr="00E1390B" w:rsidRDefault="00C2455C" w:rsidP="00C2455C">
                  <w:pPr>
                    <w:ind w:right="5"/>
                    <w:rPr>
                      <w:rFonts w:ascii="Arial" w:hAnsi="Arial" w:cs="Arial"/>
                      <w:sz w:val="20"/>
                      <w:szCs w:val="20"/>
                    </w:rPr>
                  </w:pPr>
                  <w:r w:rsidRPr="00E1390B">
                    <w:rPr>
                      <w:rFonts w:ascii="Arial" w:hAnsi="Arial" w:cs="Arial"/>
                      <w:sz w:val="20"/>
                      <w:szCs w:val="19"/>
                    </w:rPr>
                    <w:t xml:space="preserve">Расчетный счет N </w:t>
                  </w:r>
                  <w:r w:rsidRPr="00E1390B">
                    <w:rPr>
                      <w:rFonts w:ascii="Arial" w:hAnsi="Arial" w:cs="Arial"/>
                      <w:sz w:val="20"/>
                      <w:szCs w:val="20"/>
                    </w:rPr>
                    <w:t xml:space="preserve">40702810625000000469 в ОТДЕЛЕНИИ № 8628 СБЕРБАНКА РОССИИ </w:t>
                  </w:r>
                </w:p>
                <w:p w:rsidR="00C2455C" w:rsidRPr="00E1390B" w:rsidRDefault="00C2455C" w:rsidP="00C2455C">
                  <w:pPr>
                    <w:ind w:right="5"/>
                    <w:rPr>
                      <w:rFonts w:ascii="Arial" w:hAnsi="Arial" w:cs="Arial"/>
                      <w:sz w:val="20"/>
                      <w:szCs w:val="19"/>
                    </w:rPr>
                  </w:pPr>
                  <w:r w:rsidRPr="00E1390B">
                    <w:rPr>
                      <w:rFonts w:ascii="Arial" w:hAnsi="Arial" w:cs="Arial"/>
                      <w:sz w:val="20"/>
                      <w:szCs w:val="20"/>
                    </w:rPr>
                    <w:t>г. Петрозаводск</w:t>
                  </w:r>
                </w:p>
                <w:p w:rsidR="00C2455C" w:rsidRPr="00E1390B" w:rsidRDefault="00C2455C" w:rsidP="00C2455C">
                  <w:pPr>
                    <w:ind w:right="5"/>
                    <w:rPr>
                      <w:rFonts w:ascii="Arial" w:hAnsi="Arial" w:cs="Arial"/>
                      <w:sz w:val="20"/>
                      <w:szCs w:val="19"/>
                    </w:rPr>
                  </w:pPr>
                  <w:proofErr w:type="spellStart"/>
                  <w:r w:rsidRPr="00E1390B">
                    <w:rPr>
                      <w:rFonts w:ascii="Arial" w:hAnsi="Arial" w:cs="Arial"/>
                      <w:sz w:val="20"/>
                      <w:szCs w:val="19"/>
                    </w:rPr>
                    <w:t>кор</w:t>
                  </w:r>
                  <w:proofErr w:type="gramStart"/>
                  <w:r w:rsidRPr="00E1390B">
                    <w:rPr>
                      <w:rFonts w:ascii="Arial" w:hAnsi="Arial" w:cs="Arial"/>
                      <w:sz w:val="20"/>
                      <w:szCs w:val="19"/>
                    </w:rPr>
                    <w:t>.с</w:t>
                  </w:r>
                  <w:proofErr w:type="gramEnd"/>
                  <w:r w:rsidRPr="00E1390B">
                    <w:rPr>
                      <w:rFonts w:ascii="Arial" w:hAnsi="Arial" w:cs="Arial"/>
                      <w:sz w:val="20"/>
                      <w:szCs w:val="19"/>
                    </w:rPr>
                    <w:t>чет</w:t>
                  </w:r>
                  <w:proofErr w:type="spellEnd"/>
                  <w:r w:rsidRPr="00E1390B">
                    <w:rPr>
                      <w:rFonts w:ascii="Arial" w:hAnsi="Arial" w:cs="Arial"/>
                      <w:sz w:val="20"/>
                      <w:szCs w:val="19"/>
                    </w:rPr>
                    <w:t xml:space="preserve"> N </w:t>
                  </w:r>
                  <w:r w:rsidRPr="00E1390B">
                    <w:rPr>
                      <w:rFonts w:ascii="Arial" w:hAnsi="Arial" w:cs="Arial"/>
                      <w:sz w:val="20"/>
                      <w:szCs w:val="20"/>
                    </w:rPr>
                    <w:t>30101810600000000673</w:t>
                  </w:r>
                </w:p>
                <w:p w:rsidR="00C2455C" w:rsidRPr="00E1390B" w:rsidRDefault="00C2455C" w:rsidP="00C2455C">
                  <w:pPr>
                    <w:widowControl w:val="0"/>
                    <w:ind w:right="5"/>
                    <w:rPr>
                      <w:rFonts w:ascii="Arial" w:hAnsi="Arial" w:cs="Arial"/>
                      <w:sz w:val="20"/>
                      <w:szCs w:val="19"/>
                    </w:rPr>
                  </w:pPr>
                  <w:r w:rsidRPr="00E1390B">
                    <w:rPr>
                      <w:rFonts w:ascii="Arial" w:hAnsi="Arial" w:cs="Arial"/>
                      <w:sz w:val="20"/>
                      <w:szCs w:val="19"/>
                    </w:rPr>
                    <w:t>БИК:</w:t>
                  </w:r>
                  <w:r w:rsidRPr="00E1390B">
                    <w:rPr>
                      <w:rFonts w:ascii="Arial" w:hAnsi="Arial" w:cs="Arial"/>
                      <w:sz w:val="20"/>
                      <w:szCs w:val="20"/>
                    </w:rPr>
                    <w:t xml:space="preserve"> 048602673</w:t>
                  </w:r>
                </w:p>
              </w:tc>
            </w:tr>
            <w:tr w:rsidR="00C2455C" w:rsidRPr="00E1390B" w:rsidTr="00C2455C">
              <w:trPr>
                <w:cantSplit/>
                <w:trHeight w:val="969"/>
              </w:trPr>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ind w:right="5"/>
                    <w:rPr>
                      <w:rFonts w:ascii="Arial" w:hAnsi="Arial" w:cs="Arial"/>
                      <w:sz w:val="20"/>
                      <w:szCs w:val="19"/>
                    </w:rPr>
                  </w:pPr>
                  <w:r w:rsidRPr="00E1390B">
                    <w:rPr>
                      <w:rFonts w:ascii="Arial" w:hAnsi="Arial" w:cs="Arial"/>
                      <w:sz w:val="20"/>
                      <w:szCs w:val="19"/>
                    </w:rPr>
                    <w:t>Дата подписания «___» __________201__ года</w:t>
                  </w: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r w:rsidRPr="00E1390B">
                    <w:rPr>
                      <w:rFonts w:ascii="Arial" w:hAnsi="Arial" w:cs="Arial"/>
                      <w:sz w:val="20"/>
                      <w:szCs w:val="19"/>
                    </w:rPr>
                    <w:t>___________________/</w:t>
                  </w:r>
                  <w:r w:rsidRPr="00E1390B">
                    <w:rPr>
                      <w:rFonts w:ascii="Arial" w:hAnsi="Arial" w:cs="Arial"/>
                      <w:bCs/>
                      <w:sz w:val="20"/>
                      <w:szCs w:val="19"/>
                    </w:rPr>
                    <w:t xml:space="preserve"> </w:t>
                  </w:r>
                  <w:r w:rsidRPr="00E1390B">
                    <w:rPr>
                      <w:rFonts w:ascii="Arial" w:hAnsi="Arial" w:cs="Arial"/>
                      <w:sz w:val="20"/>
                      <w:szCs w:val="19"/>
                    </w:rPr>
                    <w:t>/</w:t>
                  </w: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r w:rsidRPr="00E1390B">
                    <w:rPr>
                      <w:rFonts w:ascii="Arial" w:hAnsi="Arial" w:cs="Arial"/>
                      <w:sz w:val="20"/>
                      <w:szCs w:val="19"/>
                    </w:rPr>
                    <w:t xml:space="preserve"> </w:t>
                  </w:r>
                </w:p>
              </w:tc>
              <w:tc>
                <w:tcPr>
                  <w:tcW w:w="397"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ind w:right="5"/>
                    <w:rPr>
                      <w:rFonts w:ascii="Arial" w:hAnsi="Arial" w:cs="Arial"/>
                      <w:sz w:val="20"/>
                      <w:szCs w:val="19"/>
                    </w:rPr>
                  </w:pPr>
                </w:p>
              </w:tc>
              <w:tc>
                <w:tcPr>
                  <w:tcW w:w="4819" w:type="dxa"/>
                  <w:tcBorders>
                    <w:top w:val="single" w:sz="4" w:space="0" w:color="auto"/>
                    <w:left w:val="single" w:sz="4" w:space="0" w:color="auto"/>
                    <w:bottom w:val="single" w:sz="4" w:space="0" w:color="auto"/>
                    <w:right w:val="single" w:sz="4" w:space="0" w:color="auto"/>
                  </w:tcBorders>
                </w:tcPr>
                <w:p w:rsidR="00C2455C" w:rsidRPr="00E1390B" w:rsidRDefault="00C2455C" w:rsidP="00C2455C">
                  <w:pPr>
                    <w:ind w:right="5"/>
                    <w:rPr>
                      <w:rFonts w:ascii="Arial" w:hAnsi="Arial" w:cs="Arial"/>
                      <w:sz w:val="20"/>
                      <w:szCs w:val="19"/>
                    </w:rPr>
                  </w:pPr>
                  <w:r w:rsidRPr="00E1390B">
                    <w:rPr>
                      <w:rFonts w:ascii="Arial" w:hAnsi="Arial" w:cs="Arial"/>
                      <w:sz w:val="20"/>
                      <w:szCs w:val="19"/>
                    </w:rPr>
                    <w:t>Дата подписания «___» _____________201__ года</w:t>
                  </w: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p>
                <w:p w:rsidR="00C2455C" w:rsidRPr="00E1390B" w:rsidRDefault="00C2455C" w:rsidP="00C2455C">
                  <w:pPr>
                    <w:ind w:right="5"/>
                    <w:rPr>
                      <w:rFonts w:ascii="Arial" w:hAnsi="Arial" w:cs="Arial"/>
                      <w:sz w:val="20"/>
                      <w:szCs w:val="19"/>
                    </w:rPr>
                  </w:pPr>
                </w:p>
                <w:p w:rsidR="00C2455C" w:rsidRPr="00E1390B" w:rsidRDefault="00C2455C" w:rsidP="00C2455C">
                  <w:pPr>
                    <w:widowControl w:val="0"/>
                    <w:ind w:right="5"/>
                    <w:jc w:val="both"/>
                    <w:rPr>
                      <w:rFonts w:ascii="Arial" w:hAnsi="Arial" w:cs="Arial"/>
                      <w:sz w:val="20"/>
                      <w:szCs w:val="19"/>
                    </w:rPr>
                  </w:pPr>
                  <w:r w:rsidRPr="00E1390B">
                    <w:rPr>
                      <w:rFonts w:ascii="Arial" w:hAnsi="Arial" w:cs="Arial"/>
                      <w:sz w:val="20"/>
                      <w:szCs w:val="19"/>
                    </w:rPr>
                    <w:t>__________________ А. В. Сафронов/</w:t>
                  </w:r>
                </w:p>
                <w:p w:rsidR="00C2455C" w:rsidRPr="00E1390B" w:rsidRDefault="00C2455C" w:rsidP="00C2455C">
                  <w:pPr>
                    <w:widowControl w:val="0"/>
                    <w:ind w:right="5"/>
                    <w:jc w:val="both"/>
                    <w:rPr>
                      <w:rFonts w:ascii="Arial" w:hAnsi="Arial" w:cs="Arial"/>
                      <w:sz w:val="20"/>
                      <w:szCs w:val="19"/>
                    </w:rPr>
                  </w:pPr>
                </w:p>
              </w:tc>
            </w:tr>
          </w:tbl>
          <w:p w:rsidR="00AC6CE0" w:rsidRPr="00E1390B" w:rsidRDefault="00AC6CE0" w:rsidP="00203CA7">
            <w:pPr>
              <w:pStyle w:val="a3"/>
              <w:ind w:left="426"/>
              <w:jc w:val="both"/>
              <w:rPr>
                <w:rFonts w:ascii="Arial" w:hAnsi="Arial" w:cs="Arial"/>
              </w:rPr>
            </w:pPr>
          </w:p>
        </w:tc>
        <w:tc>
          <w:tcPr>
            <w:tcW w:w="236" w:type="dxa"/>
          </w:tcPr>
          <w:p w:rsidR="00AC6CE0" w:rsidRPr="00E1390B" w:rsidRDefault="00AC6CE0" w:rsidP="00203CA7">
            <w:pPr>
              <w:pStyle w:val="a3"/>
              <w:ind w:left="426"/>
              <w:jc w:val="center"/>
              <w:rPr>
                <w:rFonts w:ascii="Arial" w:hAnsi="Arial" w:cs="Arial"/>
              </w:rPr>
            </w:pPr>
          </w:p>
        </w:tc>
      </w:tr>
    </w:tbl>
    <w:p w:rsidR="00AC6CE0" w:rsidRPr="00E1390B" w:rsidRDefault="00AC6CE0" w:rsidP="00C2455C">
      <w:pPr>
        <w:pStyle w:val="a3"/>
        <w:jc w:val="right"/>
        <w:rPr>
          <w:rFonts w:ascii="Arial" w:hAnsi="Arial" w:cs="Arial"/>
        </w:rPr>
      </w:pPr>
      <w:r w:rsidRPr="00E1390B">
        <w:rPr>
          <w:rFonts w:ascii="Arial" w:hAnsi="Arial" w:cs="Arial"/>
        </w:rPr>
        <w:br w:type="page"/>
      </w:r>
      <w:r w:rsidRPr="00E1390B">
        <w:rPr>
          <w:rFonts w:ascii="Arial" w:hAnsi="Arial" w:cs="Arial"/>
        </w:rPr>
        <w:lastRenderedPageBreak/>
        <w:t xml:space="preserve">Приложение </w:t>
      </w:r>
      <w:r w:rsidR="00E1390B">
        <w:rPr>
          <w:rFonts w:ascii="Arial" w:hAnsi="Arial" w:cs="Arial"/>
        </w:rPr>
        <w:t xml:space="preserve">№ </w:t>
      </w:r>
      <w:r w:rsidRPr="00E1390B">
        <w:rPr>
          <w:rFonts w:ascii="Arial" w:hAnsi="Arial" w:cs="Arial"/>
        </w:rPr>
        <w:t>1</w:t>
      </w:r>
    </w:p>
    <w:p w:rsidR="00AC6CE0" w:rsidRPr="00E1390B" w:rsidRDefault="00AC6CE0" w:rsidP="00203CA7">
      <w:pPr>
        <w:pStyle w:val="a3"/>
        <w:ind w:left="426"/>
        <w:jc w:val="right"/>
        <w:rPr>
          <w:rFonts w:ascii="Arial" w:hAnsi="Arial" w:cs="Arial"/>
        </w:rPr>
      </w:pPr>
      <w:r w:rsidRPr="00E1390B">
        <w:rPr>
          <w:rFonts w:ascii="Arial" w:hAnsi="Arial" w:cs="Arial"/>
        </w:rPr>
        <w:t>к договору подряда</w:t>
      </w:r>
    </w:p>
    <w:p w:rsidR="00AC6CE0" w:rsidRPr="00E1390B" w:rsidRDefault="00AC6CE0" w:rsidP="00203CA7">
      <w:pPr>
        <w:pStyle w:val="a3"/>
        <w:ind w:left="426"/>
        <w:jc w:val="right"/>
        <w:rPr>
          <w:rFonts w:ascii="Arial" w:hAnsi="Arial" w:cs="Arial"/>
        </w:rPr>
      </w:pPr>
      <w:r w:rsidRPr="00E1390B">
        <w:rPr>
          <w:rFonts w:ascii="Arial" w:hAnsi="Arial" w:cs="Arial"/>
        </w:rPr>
        <w:t>от «</w:t>
      </w:r>
      <w:r w:rsidR="00E1390B">
        <w:rPr>
          <w:rFonts w:ascii="Arial" w:hAnsi="Arial" w:cs="Arial"/>
        </w:rPr>
        <w:t>____</w:t>
      </w:r>
      <w:r w:rsidRPr="00E1390B">
        <w:rPr>
          <w:rFonts w:ascii="Arial" w:hAnsi="Arial" w:cs="Arial"/>
        </w:rPr>
        <w:t xml:space="preserve">» </w:t>
      </w:r>
      <w:r w:rsidR="00DC4ACA" w:rsidRPr="00E1390B">
        <w:rPr>
          <w:rFonts w:ascii="Arial" w:hAnsi="Arial" w:cs="Arial"/>
        </w:rPr>
        <w:t>____________</w:t>
      </w:r>
      <w:r w:rsidRPr="00E1390B">
        <w:rPr>
          <w:rFonts w:ascii="Arial" w:hAnsi="Arial" w:cs="Arial"/>
        </w:rPr>
        <w:t xml:space="preserve"> 201</w:t>
      </w:r>
      <w:r w:rsidR="00DC4ACA" w:rsidRPr="00E1390B">
        <w:rPr>
          <w:rFonts w:ascii="Arial" w:hAnsi="Arial" w:cs="Arial"/>
        </w:rPr>
        <w:t>8</w:t>
      </w:r>
      <w:r w:rsidRPr="00E1390B">
        <w:rPr>
          <w:rFonts w:ascii="Arial" w:hAnsi="Arial" w:cs="Arial"/>
        </w:rPr>
        <w:t xml:space="preserve"> № </w:t>
      </w:r>
      <w:r w:rsidR="00E1390B">
        <w:rPr>
          <w:rFonts w:ascii="Arial" w:hAnsi="Arial" w:cs="Arial"/>
          <w:bCs/>
        </w:rPr>
        <w:t>________</w:t>
      </w:r>
    </w:p>
    <w:p w:rsidR="00203CA7" w:rsidRPr="00E1390B" w:rsidRDefault="00203CA7" w:rsidP="00203CA7">
      <w:pPr>
        <w:tabs>
          <w:tab w:val="left" w:pos="851"/>
          <w:tab w:val="num" w:pos="1287"/>
        </w:tabs>
        <w:ind w:left="426"/>
        <w:jc w:val="center"/>
        <w:rPr>
          <w:rFonts w:ascii="Arial" w:hAnsi="Arial" w:cs="Arial"/>
          <w:b/>
          <w:bCs/>
          <w:iCs/>
          <w:sz w:val="20"/>
          <w:szCs w:val="20"/>
        </w:rPr>
      </w:pPr>
    </w:p>
    <w:p w:rsidR="00AC6CE0" w:rsidRPr="00E1390B" w:rsidRDefault="00AC6CE0" w:rsidP="00203CA7">
      <w:pPr>
        <w:tabs>
          <w:tab w:val="left" w:pos="851"/>
          <w:tab w:val="num" w:pos="1287"/>
        </w:tabs>
        <w:ind w:left="426"/>
        <w:jc w:val="center"/>
        <w:rPr>
          <w:rFonts w:ascii="Arial" w:hAnsi="Arial" w:cs="Arial"/>
          <w:b/>
          <w:bCs/>
          <w:iCs/>
          <w:sz w:val="20"/>
          <w:szCs w:val="20"/>
        </w:rPr>
      </w:pPr>
      <w:r w:rsidRPr="00E1390B">
        <w:rPr>
          <w:rFonts w:ascii="Arial" w:hAnsi="Arial" w:cs="Arial"/>
          <w:b/>
          <w:bCs/>
          <w:iCs/>
          <w:sz w:val="20"/>
          <w:szCs w:val="20"/>
        </w:rPr>
        <w:t>Техническое задание</w:t>
      </w:r>
    </w:p>
    <w:p w:rsidR="00AC6CE0" w:rsidRPr="00E1390B" w:rsidRDefault="00AC6CE0" w:rsidP="00203CA7">
      <w:pPr>
        <w:tabs>
          <w:tab w:val="left" w:pos="851"/>
          <w:tab w:val="num" w:pos="1287"/>
        </w:tabs>
        <w:spacing w:before="120"/>
        <w:ind w:left="426"/>
        <w:jc w:val="center"/>
        <w:rPr>
          <w:rFonts w:ascii="Arial" w:hAnsi="Arial" w:cs="Arial"/>
          <w:bCs/>
          <w:iCs/>
          <w:sz w:val="20"/>
          <w:szCs w:val="20"/>
        </w:rPr>
      </w:pPr>
      <w:r w:rsidRPr="00E1390B">
        <w:rPr>
          <w:rFonts w:ascii="Arial" w:hAnsi="Arial" w:cs="Arial"/>
          <w:bCs/>
          <w:iCs/>
          <w:sz w:val="20"/>
          <w:szCs w:val="20"/>
        </w:rPr>
        <w:t xml:space="preserve">на </w:t>
      </w:r>
      <w:r w:rsidR="00DC4ACA" w:rsidRPr="00E1390B">
        <w:rPr>
          <w:rFonts w:ascii="Arial" w:hAnsi="Arial" w:cs="Arial"/>
          <w:bCs/>
          <w:iCs/>
          <w:sz w:val="20"/>
          <w:szCs w:val="20"/>
        </w:rPr>
        <w:t>проведение энергетического обследования (</w:t>
      </w:r>
      <w:proofErr w:type="spellStart"/>
      <w:r w:rsidR="00DC4ACA" w:rsidRPr="00E1390B">
        <w:rPr>
          <w:rFonts w:ascii="Arial" w:hAnsi="Arial" w:cs="Arial"/>
          <w:bCs/>
          <w:iCs/>
          <w:sz w:val="20"/>
          <w:szCs w:val="20"/>
        </w:rPr>
        <w:t>энергоаудита</w:t>
      </w:r>
      <w:proofErr w:type="spellEnd"/>
      <w:r w:rsidR="00DC4ACA" w:rsidRPr="00E1390B">
        <w:rPr>
          <w:rFonts w:ascii="Arial" w:hAnsi="Arial" w:cs="Arial"/>
          <w:bCs/>
          <w:iCs/>
          <w:sz w:val="20"/>
          <w:szCs w:val="20"/>
        </w:rPr>
        <w:t>) объектов АО «ПКС-Водоканал» в г</w:t>
      </w:r>
      <w:proofErr w:type="gramStart"/>
      <w:r w:rsidR="00DC4ACA" w:rsidRPr="00E1390B">
        <w:rPr>
          <w:rFonts w:ascii="Arial" w:hAnsi="Arial" w:cs="Arial"/>
          <w:bCs/>
          <w:iCs/>
          <w:sz w:val="20"/>
          <w:szCs w:val="20"/>
        </w:rPr>
        <w:t>.П</w:t>
      </w:r>
      <w:proofErr w:type="gramEnd"/>
      <w:r w:rsidR="00DC4ACA" w:rsidRPr="00E1390B">
        <w:rPr>
          <w:rFonts w:ascii="Arial" w:hAnsi="Arial" w:cs="Arial"/>
          <w:bCs/>
          <w:iCs/>
          <w:sz w:val="20"/>
          <w:szCs w:val="20"/>
        </w:rPr>
        <w:t xml:space="preserve">етрозаводске и </w:t>
      </w:r>
      <w:proofErr w:type="spellStart"/>
      <w:r w:rsidR="00DC4ACA" w:rsidRPr="00E1390B">
        <w:rPr>
          <w:rFonts w:ascii="Arial" w:hAnsi="Arial" w:cs="Arial"/>
          <w:bCs/>
          <w:iCs/>
          <w:sz w:val="20"/>
          <w:szCs w:val="20"/>
        </w:rPr>
        <w:t>Прионежском</w:t>
      </w:r>
      <w:proofErr w:type="spellEnd"/>
      <w:r w:rsidR="00DC4ACA" w:rsidRPr="00E1390B">
        <w:rPr>
          <w:rFonts w:ascii="Arial" w:hAnsi="Arial" w:cs="Arial"/>
          <w:bCs/>
          <w:iCs/>
          <w:sz w:val="20"/>
          <w:szCs w:val="20"/>
        </w:rPr>
        <w:t xml:space="preserve"> районе с составлением энергетического паспорта</w:t>
      </w:r>
    </w:p>
    <w:p w:rsidR="00DC4ACA" w:rsidRPr="00E1390B" w:rsidRDefault="00DC4ACA" w:rsidP="00203CA7">
      <w:pPr>
        <w:tabs>
          <w:tab w:val="left" w:pos="851"/>
          <w:tab w:val="num" w:pos="1287"/>
        </w:tabs>
        <w:spacing w:before="120"/>
        <w:ind w:left="426"/>
        <w:jc w:val="center"/>
        <w:rPr>
          <w:rFonts w:ascii="Arial" w:hAnsi="Arial" w:cs="Arial"/>
          <w:bCs/>
          <w:iCs/>
          <w:sz w:val="20"/>
          <w:szCs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4077"/>
        <w:gridCol w:w="5777"/>
      </w:tblGrid>
      <w:tr w:rsidR="00DC4ACA" w:rsidRPr="00E1390B" w:rsidTr="00C2455C">
        <w:tc>
          <w:tcPr>
            <w:tcW w:w="4077" w:type="dxa"/>
            <w:shd w:val="clear" w:color="auto" w:fill="CCCCCC"/>
            <w:vAlign w:val="center"/>
          </w:tcPr>
          <w:p w:rsidR="00DC4ACA" w:rsidRPr="00E1390B" w:rsidRDefault="00DC4ACA" w:rsidP="00DC4ACA">
            <w:pPr>
              <w:jc w:val="center"/>
              <w:rPr>
                <w:rFonts w:ascii="Arial" w:hAnsi="Arial" w:cs="Arial"/>
                <w:b/>
                <w:sz w:val="20"/>
                <w:szCs w:val="20"/>
              </w:rPr>
            </w:pPr>
            <w:r w:rsidRPr="00E1390B">
              <w:rPr>
                <w:rFonts w:ascii="Arial" w:hAnsi="Arial" w:cs="Arial"/>
                <w:b/>
                <w:sz w:val="20"/>
                <w:szCs w:val="20"/>
              </w:rPr>
              <w:t>Перечень основных данных и требований</w:t>
            </w:r>
          </w:p>
        </w:tc>
        <w:tc>
          <w:tcPr>
            <w:tcW w:w="5777" w:type="dxa"/>
            <w:shd w:val="clear" w:color="auto" w:fill="CCCCCC"/>
            <w:vAlign w:val="center"/>
          </w:tcPr>
          <w:p w:rsidR="00DC4ACA" w:rsidRPr="00E1390B" w:rsidRDefault="00DC4ACA" w:rsidP="00DC4ACA">
            <w:pPr>
              <w:jc w:val="center"/>
              <w:rPr>
                <w:rFonts w:ascii="Arial" w:hAnsi="Arial" w:cs="Arial"/>
                <w:b/>
                <w:sz w:val="20"/>
                <w:szCs w:val="20"/>
              </w:rPr>
            </w:pPr>
            <w:r w:rsidRPr="00E1390B">
              <w:rPr>
                <w:rFonts w:ascii="Arial" w:hAnsi="Arial" w:cs="Arial"/>
                <w:b/>
                <w:sz w:val="20"/>
                <w:szCs w:val="20"/>
              </w:rPr>
              <w:t>Содержание основных данных и требований</w:t>
            </w:r>
          </w:p>
          <w:p w:rsidR="00DC4ACA" w:rsidRPr="00E1390B" w:rsidRDefault="00DC4ACA" w:rsidP="00DC4ACA">
            <w:pPr>
              <w:jc w:val="center"/>
              <w:rPr>
                <w:rFonts w:ascii="Arial" w:hAnsi="Arial" w:cs="Arial"/>
                <w:b/>
                <w:sz w:val="20"/>
                <w:szCs w:val="20"/>
              </w:rPr>
            </w:pPr>
          </w:p>
        </w:tc>
      </w:tr>
      <w:tr w:rsidR="00DC4ACA" w:rsidRPr="00E1390B" w:rsidTr="00C2455C">
        <w:tc>
          <w:tcPr>
            <w:tcW w:w="4077" w:type="dxa"/>
            <w:vAlign w:val="center"/>
          </w:tcPr>
          <w:p w:rsidR="00DC4ACA" w:rsidRPr="00E1390B" w:rsidRDefault="00DC4ACA" w:rsidP="00DC4ACA">
            <w:pPr>
              <w:jc w:val="center"/>
              <w:rPr>
                <w:rFonts w:ascii="Arial" w:hAnsi="Arial" w:cs="Arial"/>
                <w:sz w:val="20"/>
                <w:szCs w:val="20"/>
              </w:rPr>
            </w:pPr>
            <w:r w:rsidRPr="00E1390B">
              <w:rPr>
                <w:rFonts w:ascii="Arial" w:hAnsi="Arial" w:cs="Arial"/>
                <w:sz w:val="20"/>
                <w:szCs w:val="20"/>
              </w:rPr>
              <w:t>1</w:t>
            </w:r>
          </w:p>
        </w:tc>
        <w:tc>
          <w:tcPr>
            <w:tcW w:w="5777" w:type="dxa"/>
            <w:vAlign w:val="center"/>
          </w:tcPr>
          <w:p w:rsidR="00DC4ACA" w:rsidRPr="00E1390B" w:rsidRDefault="00DC4ACA" w:rsidP="00DC4ACA">
            <w:pPr>
              <w:jc w:val="center"/>
              <w:rPr>
                <w:rFonts w:ascii="Arial" w:hAnsi="Arial" w:cs="Arial"/>
                <w:sz w:val="20"/>
                <w:szCs w:val="20"/>
              </w:rPr>
            </w:pPr>
            <w:r w:rsidRPr="00E1390B">
              <w:rPr>
                <w:rFonts w:ascii="Arial" w:hAnsi="Arial" w:cs="Arial"/>
                <w:sz w:val="20"/>
                <w:szCs w:val="20"/>
              </w:rPr>
              <w:t>2</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 Заказчик (наименование, адрес, платежные и контактные реквизиты)</w:t>
            </w:r>
          </w:p>
        </w:tc>
        <w:tc>
          <w:tcPr>
            <w:tcW w:w="5777" w:type="dxa"/>
            <w:vAlign w:val="center"/>
          </w:tcPr>
          <w:p w:rsidR="00DC4ACA" w:rsidRPr="00E1390B" w:rsidRDefault="00DC4ACA" w:rsidP="00DC4ACA">
            <w:pPr>
              <w:rPr>
                <w:rFonts w:ascii="Arial" w:hAnsi="Arial" w:cs="Arial"/>
                <w:bCs/>
                <w:sz w:val="20"/>
                <w:szCs w:val="20"/>
              </w:rPr>
            </w:pPr>
            <w:r w:rsidRPr="00E1390B">
              <w:rPr>
                <w:rFonts w:ascii="Arial" w:hAnsi="Arial" w:cs="Arial"/>
                <w:bCs/>
                <w:sz w:val="20"/>
                <w:szCs w:val="20"/>
              </w:rPr>
              <w:t>Акционерное общество «Петрозаводские коммунальные системы - Водоканал»</w:t>
            </w:r>
          </w:p>
          <w:p w:rsidR="00DC4ACA" w:rsidRPr="00E1390B" w:rsidRDefault="00DC4ACA" w:rsidP="00DC4ACA">
            <w:pPr>
              <w:rPr>
                <w:rFonts w:ascii="Arial" w:hAnsi="Arial" w:cs="Arial"/>
                <w:sz w:val="20"/>
                <w:szCs w:val="20"/>
              </w:rPr>
            </w:pPr>
            <w:r w:rsidRPr="00E1390B">
              <w:rPr>
                <w:rFonts w:ascii="Arial" w:hAnsi="Arial" w:cs="Arial"/>
                <w:bCs/>
                <w:sz w:val="20"/>
                <w:szCs w:val="20"/>
              </w:rPr>
              <w:t>Юридический адрес:</w:t>
            </w:r>
            <w:r w:rsidRPr="00E1390B">
              <w:rPr>
                <w:rFonts w:ascii="Arial" w:hAnsi="Arial" w:cs="Arial"/>
                <w:sz w:val="20"/>
                <w:szCs w:val="20"/>
              </w:rPr>
              <w:t xml:space="preserve"> 185035 г. Петрозаводск, ул. Гоголя, д.60</w:t>
            </w:r>
          </w:p>
          <w:p w:rsidR="00DC4ACA" w:rsidRPr="00E1390B" w:rsidRDefault="00DC4ACA" w:rsidP="00DC4ACA">
            <w:pPr>
              <w:rPr>
                <w:rFonts w:ascii="Arial" w:hAnsi="Arial" w:cs="Arial"/>
                <w:sz w:val="20"/>
                <w:szCs w:val="20"/>
              </w:rPr>
            </w:pPr>
            <w:r w:rsidRPr="00E1390B">
              <w:rPr>
                <w:rFonts w:ascii="Arial" w:hAnsi="Arial" w:cs="Arial"/>
                <w:sz w:val="20"/>
                <w:szCs w:val="20"/>
              </w:rPr>
              <w:t>Почтовый адрес: 185035 г. Петрозаводск, пр. Ленина, 11В</w:t>
            </w:r>
          </w:p>
          <w:p w:rsidR="00DC4ACA" w:rsidRPr="00E1390B" w:rsidRDefault="00DC4ACA" w:rsidP="00DC4ACA">
            <w:pPr>
              <w:rPr>
                <w:rFonts w:ascii="Arial" w:hAnsi="Arial" w:cs="Arial"/>
                <w:sz w:val="20"/>
                <w:szCs w:val="20"/>
              </w:rPr>
            </w:pPr>
            <w:r w:rsidRPr="00E1390B">
              <w:rPr>
                <w:rFonts w:ascii="Arial" w:hAnsi="Arial" w:cs="Arial"/>
                <w:sz w:val="20"/>
                <w:szCs w:val="20"/>
              </w:rPr>
              <w:t>Тел/факс 814-2-71-00-66/71-00-79</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2. Основание для проведения работ</w:t>
            </w:r>
          </w:p>
        </w:tc>
        <w:tc>
          <w:tcPr>
            <w:tcW w:w="5777" w:type="dxa"/>
            <w:vAlign w:val="center"/>
          </w:tcPr>
          <w:p w:rsidR="00DC4ACA" w:rsidRPr="00E1390B" w:rsidRDefault="00DC4ACA" w:rsidP="00DC4ACA">
            <w:pPr>
              <w:rPr>
                <w:rFonts w:ascii="Arial" w:hAnsi="Arial" w:cs="Arial"/>
                <w:sz w:val="20"/>
                <w:szCs w:val="20"/>
              </w:rPr>
            </w:pPr>
            <w:proofErr w:type="gramStart"/>
            <w:r w:rsidRPr="00E1390B">
              <w:rPr>
                <w:rFonts w:ascii="Arial" w:hAnsi="Arial" w:cs="Arial"/>
                <w:sz w:val="20"/>
                <w:szCs w:val="20"/>
              </w:rPr>
              <w:t>Работы по проведению энергетического обследования должны быть выполнены в соответствие с Федеральным законом  № 261-ФЗ от 23.11.2009 г. «Об энергосбережении  и повышении энергетической эффективности и о внесении изменений в отдельные законодательные акты Российской Федерации» далее Федеральный закон от 23.11.2009 № 261-ФЗ, приказом №400 Министерства энергетики Российской Федерации от 30 июня 2014 г. «Об утверждении требований к проведению энергетического обследования и его результатам</w:t>
            </w:r>
            <w:proofErr w:type="gramEnd"/>
            <w:r w:rsidRPr="00E1390B">
              <w:rPr>
                <w:rFonts w:ascii="Arial" w:hAnsi="Arial" w:cs="Arial"/>
                <w:sz w:val="20"/>
                <w:szCs w:val="20"/>
              </w:rPr>
              <w:t xml:space="preserve"> и правил направления копий энергетического паспорта, составленного по результатам обязательного энергетического обследования» (далее - Приказ Министерства энергетики РФ от 30.04.2014 № 400).</w:t>
            </w:r>
            <w:r w:rsidRPr="00E1390B">
              <w:rPr>
                <w:rFonts w:ascii="Arial" w:hAnsi="Arial" w:cs="Arial"/>
                <w:sz w:val="20"/>
                <w:szCs w:val="20"/>
              </w:rPr>
              <w:tab/>
            </w:r>
          </w:p>
          <w:p w:rsidR="00DC4ACA" w:rsidRPr="00E1390B" w:rsidRDefault="00DC4ACA" w:rsidP="00DC4ACA">
            <w:pPr>
              <w:rPr>
                <w:rFonts w:ascii="Arial" w:hAnsi="Arial" w:cs="Arial"/>
                <w:sz w:val="20"/>
                <w:szCs w:val="20"/>
              </w:rPr>
            </w:pPr>
            <w:r w:rsidRPr="00E1390B">
              <w:rPr>
                <w:rFonts w:ascii="Arial" w:hAnsi="Arial" w:cs="Arial"/>
                <w:bCs/>
                <w:sz w:val="20"/>
                <w:szCs w:val="20"/>
              </w:rPr>
              <w:t xml:space="preserve">Выполнение работ должно производиться в соответствии со стандартами и правилами </w:t>
            </w:r>
            <w:proofErr w:type="spellStart"/>
            <w:r w:rsidRPr="00E1390B">
              <w:rPr>
                <w:rFonts w:ascii="Arial" w:hAnsi="Arial" w:cs="Arial"/>
                <w:bCs/>
                <w:sz w:val="20"/>
                <w:szCs w:val="20"/>
              </w:rPr>
              <w:t>саморегулируемой</w:t>
            </w:r>
            <w:proofErr w:type="spellEnd"/>
            <w:r w:rsidRPr="00E1390B">
              <w:rPr>
                <w:rFonts w:ascii="Arial" w:hAnsi="Arial" w:cs="Arial"/>
                <w:bCs/>
                <w:sz w:val="20"/>
                <w:szCs w:val="20"/>
              </w:rPr>
              <w:t xml:space="preserve"> организации, регламентирующими порядок проведения энергетических обследований членами СРО.</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3. Наименование и местоположение объекта</w:t>
            </w:r>
          </w:p>
        </w:tc>
        <w:tc>
          <w:tcPr>
            <w:tcW w:w="5777" w:type="dxa"/>
            <w:vAlign w:val="center"/>
          </w:tcPr>
          <w:p w:rsidR="00DC4ACA" w:rsidRPr="00E1390B" w:rsidRDefault="00DC4ACA" w:rsidP="00DC4ACA">
            <w:pPr>
              <w:rPr>
                <w:rFonts w:ascii="Arial" w:hAnsi="Arial" w:cs="Arial"/>
                <w:sz w:val="20"/>
                <w:szCs w:val="20"/>
              </w:rPr>
            </w:pPr>
            <w:proofErr w:type="gramStart"/>
            <w:r w:rsidRPr="00E1390B">
              <w:rPr>
                <w:rStyle w:val="blk"/>
                <w:rFonts w:ascii="Arial" w:hAnsi="Arial" w:cs="Arial"/>
                <w:sz w:val="20"/>
                <w:szCs w:val="20"/>
              </w:rPr>
              <w:t xml:space="preserve">Здания, строения, сооружения, </w:t>
            </w:r>
            <w:proofErr w:type="spellStart"/>
            <w:r w:rsidRPr="00E1390B">
              <w:rPr>
                <w:rStyle w:val="blk"/>
                <w:rFonts w:ascii="Arial" w:hAnsi="Arial" w:cs="Arial"/>
                <w:sz w:val="20"/>
                <w:szCs w:val="20"/>
              </w:rPr>
              <w:t>энергопотребляющее</w:t>
            </w:r>
            <w:proofErr w:type="spellEnd"/>
            <w:r w:rsidRPr="00E1390B">
              <w:rPr>
                <w:rStyle w:val="blk"/>
                <w:rFonts w:ascii="Arial" w:hAnsi="Arial" w:cs="Arial"/>
                <w:sz w:val="20"/>
                <w:szCs w:val="20"/>
              </w:rPr>
              <w:t xml:space="preserve"> оборудование, объекты электроэнергетики, тепловые сети, системы централизованного теплоснабжения, централизованные системы холодного водоснабжения и (или) водоотведения, иные объекты системы коммунальной инфраструктуры, технологические процессы,</w:t>
            </w:r>
            <w:r w:rsidRPr="00E1390B">
              <w:rPr>
                <w:rFonts w:ascii="Arial" w:hAnsi="Arial" w:cs="Arial"/>
                <w:sz w:val="20"/>
                <w:szCs w:val="20"/>
              </w:rPr>
              <w:t xml:space="preserve"> АО «ПКС-Водоканал».</w:t>
            </w:r>
            <w:proofErr w:type="gramEnd"/>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4. Источник финансирования</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Производственная программа 2018.</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5. Цель и назначение работ</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См. приложение к техническому заданию.</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6. Основные технико-экономические показатели и характеристики объекта, в том числе мощность и производительность</w:t>
            </w:r>
          </w:p>
        </w:tc>
        <w:tc>
          <w:tcPr>
            <w:tcW w:w="5777" w:type="dxa"/>
            <w:vAlign w:val="center"/>
          </w:tcPr>
          <w:p w:rsidR="00DC4ACA" w:rsidRPr="00E1390B" w:rsidRDefault="00DC4ACA" w:rsidP="00DC4ACA">
            <w:pPr>
              <w:tabs>
                <w:tab w:val="left" w:pos="159"/>
              </w:tabs>
              <w:rPr>
                <w:rFonts w:ascii="Arial" w:hAnsi="Arial" w:cs="Arial"/>
                <w:sz w:val="20"/>
                <w:szCs w:val="20"/>
              </w:rPr>
            </w:pPr>
            <w:r w:rsidRPr="00E1390B">
              <w:rPr>
                <w:rFonts w:ascii="Arial" w:hAnsi="Arial" w:cs="Arial"/>
                <w:sz w:val="20"/>
                <w:szCs w:val="20"/>
              </w:rPr>
              <w:t>Предоставляются Заказчиком по запросу Исполнителя</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7. Режим работы производства</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Круглосуточный</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8. Состав работ</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См. приложение к техническому заданию.</w:t>
            </w:r>
          </w:p>
        </w:tc>
      </w:tr>
      <w:tr w:rsidR="00DC4ACA" w:rsidRPr="00E1390B" w:rsidTr="00C2455C">
        <w:trPr>
          <w:trHeight w:val="1134"/>
        </w:trPr>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9. Состав и виды работ, выполняемых подрядчиком</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См. приложение к техническому заданию.</w:t>
            </w:r>
          </w:p>
        </w:tc>
      </w:tr>
      <w:tr w:rsidR="00DC4ACA" w:rsidRPr="00E1390B" w:rsidTr="00C2455C">
        <w:trPr>
          <w:trHeight w:val="1134"/>
        </w:trPr>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10. Требования к используемому  оборудованию (включая источник поставки – заказчик/подрядчик, гарантийные требования, сроки поставки и пр.)</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См. приложение к техническому заданию.</w:t>
            </w:r>
          </w:p>
        </w:tc>
      </w:tr>
      <w:tr w:rsidR="00DC4ACA" w:rsidRPr="00E1390B" w:rsidTr="00C2455C">
        <w:trPr>
          <w:trHeight w:val="445"/>
        </w:trPr>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11. Состав разделов документации и требования к их содержанию</w:t>
            </w:r>
          </w:p>
        </w:tc>
        <w:tc>
          <w:tcPr>
            <w:tcW w:w="5777" w:type="dxa"/>
            <w:vAlign w:val="center"/>
          </w:tcPr>
          <w:p w:rsidR="00DC4ACA" w:rsidRPr="00E1390B" w:rsidRDefault="00DC4ACA" w:rsidP="00DC4ACA">
            <w:pPr>
              <w:shd w:val="clear" w:color="auto" w:fill="FFFFFF"/>
              <w:adjustRightInd w:val="0"/>
              <w:rPr>
                <w:rFonts w:ascii="Arial" w:hAnsi="Arial" w:cs="Arial"/>
                <w:sz w:val="20"/>
                <w:szCs w:val="20"/>
              </w:rPr>
            </w:pPr>
            <w:r w:rsidRPr="00E1390B">
              <w:rPr>
                <w:rFonts w:ascii="Arial" w:hAnsi="Arial" w:cs="Arial"/>
                <w:sz w:val="20"/>
                <w:szCs w:val="20"/>
              </w:rPr>
              <w:t>Энергетический паспорт</w:t>
            </w:r>
          </w:p>
        </w:tc>
      </w:tr>
      <w:tr w:rsidR="00DC4ACA" w:rsidRPr="00E1390B" w:rsidTr="00C2455C">
        <w:trPr>
          <w:trHeight w:val="424"/>
        </w:trPr>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12. Оформление принимаемых решений  в ходе выполнения работ</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13. Требования</w:t>
            </w:r>
            <w:r w:rsidRPr="00E1390B">
              <w:rPr>
                <w:rFonts w:ascii="Arial" w:hAnsi="Arial" w:cs="Arial"/>
                <w:sz w:val="20"/>
                <w:szCs w:val="20"/>
                <w:lang w:val="en-US"/>
              </w:rPr>
              <w:t xml:space="preserve"> </w:t>
            </w:r>
            <w:r w:rsidRPr="00E1390B">
              <w:rPr>
                <w:rFonts w:ascii="Arial" w:hAnsi="Arial" w:cs="Arial"/>
                <w:sz w:val="20"/>
                <w:szCs w:val="20"/>
              </w:rPr>
              <w:t>к исполнителю</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См. приложение к техническому заданию.</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lastRenderedPageBreak/>
              <w:t>14. Исходные данные для выполнения работ</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bCs/>
                <w:sz w:val="20"/>
                <w:szCs w:val="20"/>
              </w:rPr>
              <w:t>Исходные данные для проведения энергетического обследования предоставляются Заказчиком в виде копий документов и справок</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15. Требования к сметной документации</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 xml:space="preserve"> -</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 xml:space="preserve">16. Требования к природоохранным мероприятиям </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Согласно требованиям действующего законодательства</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17. Требования к архитектурным, конструктивным и объёмно-планировочным решениям</w:t>
            </w:r>
          </w:p>
        </w:tc>
        <w:tc>
          <w:tcPr>
            <w:tcW w:w="5777" w:type="dxa"/>
            <w:vAlign w:val="center"/>
          </w:tcPr>
          <w:p w:rsidR="00DC4ACA" w:rsidRPr="00E1390B" w:rsidRDefault="00DC4ACA" w:rsidP="00DC4ACA">
            <w:pPr>
              <w:rPr>
                <w:rFonts w:ascii="Arial" w:hAnsi="Arial" w:cs="Arial"/>
                <w:sz w:val="20"/>
                <w:szCs w:val="20"/>
              </w:rPr>
            </w:pPr>
          </w:p>
          <w:p w:rsidR="00DC4ACA" w:rsidRPr="00E1390B" w:rsidRDefault="00DC4ACA" w:rsidP="00DC4ACA">
            <w:pPr>
              <w:rPr>
                <w:rFonts w:ascii="Arial" w:hAnsi="Arial" w:cs="Arial"/>
                <w:sz w:val="20"/>
                <w:szCs w:val="20"/>
              </w:rPr>
            </w:pPr>
            <w:r w:rsidRPr="00E1390B">
              <w:rPr>
                <w:rFonts w:ascii="Arial" w:hAnsi="Arial" w:cs="Arial"/>
                <w:sz w:val="20"/>
                <w:szCs w:val="20"/>
              </w:rPr>
              <w:t xml:space="preserve"> _</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18. Требования к качеству работ</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См. приложение к техническому заданию.</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19. Технические требования к технологическому оборудованию</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20. Требования</w:t>
            </w:r>
          </w:p>
          <w:p w:rsidR="00DC4ACA" w:rsidRPr="00E1390B" w:rsidRDefault="00DC4ACA" w:rsidP="00DC4ACA">
            <w:pPr>
              <w:rPr>
                <w:rFonts w:ascii="Arial" w:hAnsi="Arial" w:cs="Arial"/>
                <w:sz w:val="20"/>
                <w:szCs w:val="20"/>
              </w:rPr>
            </w:pPr>
            <w:r w:rsidRPr="00E1390B">
              <w:rPr>
                <w:rFonts w:ascii="Arial" w:hAnsi="Arial" w:cs="Arial"/>
                <w:sz w:val="20"/>
                <w:szCs w:val="20"/>
              </w:rPr>
              <w:t>по утилизации (захоронению)  отходов</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Согласно требованиям действующего законодательства</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21. Требования к разработке инженерно-технических мероприятий гражданской обороны и мероприятий по предупреждению чрезвычайных ситуаций (ИТМ ГОЧС)</w:t>
            </w:r>
          </w:p>
          <w:p w:rsidR="00DC4ACA" w:rsidRPr="00E1390B" w:rsidRDefault="00DC4ACA" w:rsidP="00DC4ACA">
            <w:pPr>
              <w:rPr>
                <w:rFonts w:ascii="Arial" w:hAnsi="Arial" w:cs="Arial"/>
                <w:sz w:val="20"/>
                <w:szCs w:val="20"/>
              </w:rPr>
            </w:pP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22. Сроки выполнения работ (по основным этапам)</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апрель</w:t>
            </w:r>
            <w:r w:rsidRPr="00E1390B">
              <w:rPr>
                <w:rFonts w:ascii="Arial" w:hAnsi="Arial" w:cs="Arial"/>
                <w:sz w:val="20"/>
                <w:szCs w:val="20"/>
                <w:lang w:val="en-US"/>
              </w:rPr>
              <w:t xml:space="preserve"> </w:t>
            </w:r>
            <w:r w:rsidRPr="00E1390B">
              <w:rPr>
                <w:rFonts w:ascii="Arial" w:hAnsi="Arial" w:cs="Arial"/>
                <w:sz w:val="20"/>
                <w:szCs w:val="20"/>
              </w:rPr>
              <w:t>– май 2018г.</w:t>
            </w:r>
          </w:p>
        </w:tc>
      </w:tr>
      <w:tr w:rsidR="00DC4ACA" w:rsidRPr="00E1390B" w:rsidTr="00C2455C">
        <w:trPr>
          <w:trHeight w:val="493"/>
        </w:trPr>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 xml:space="preserve">23. Требования по согласованию проектной документации </w:t>
            </w:r>
          </w:p>
        </w:tc>
        <w:tc>
          <w:tcPr>
            <w:tcW w:w="5777" w:type="dxa"/>
            <w:vAlign w:val="center"/>
          </w:tcPr>
          <w:p w:rsidR="00DC4ACA" w:rsidRPr="00E1390B" w:rsidRDefault="00DC4ACA" w:rsidP="00DC4ACA">
            <w:pPr>
              <w:tabs>
                <w:tab w:val="left" w:pos="318"/>
              </w:tabs>
              <w:rPr>
                <w:rFonts w:ascii="Arial" w:hAnsi="Arial" w:cs="Arial"/>
                <w:sz w:val="20"/>
                <w:szCs w:val="20"/>
              </w:rPr>
            </w:pPr>
            <w:r w:rsidRPr="00E1390B">
              <w:rPr>
                <w:rFonts w:ascii="Arial" w:hAnsi="Arial" w:cs="Arial"/>
                <w:sz w:val="20"/>
                <w:szCs w:val="20"/>
              </w:rPr>
              <w:t>-</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24. Требования к составу и содержанию документов, передаваемых подрядчиком заказчику</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 xml:space="preserve">Исполнитель по результатам обязательного энергетического обследования должен: </w:t>
            </w:r>
          </w:p>
          <w:p w:rsidR="00DC4ACA" w:rsidRPr="00E1390B" w:rsidRDefault="00DC4ACA" w:rsidP="00DC4ACA">
            <w:pPr>
              <w:pStyle w:val="ConsPlusNormal"/>
              <w:numPr>
                <w:ilvl w:val="1"/>
                <w:numId w:val="5"/>
              </w:numPr>
              <w:tabs>
                <w:tab w:val="clear" w:pos="861"/>
                <w:tab w:val="num" w:pos="321"/>
              </w:tabs>
              <w:ind w:left="0" w:firstLine="0"/>
            </w:pPr>
            <w:r w:rsidRPr="00E1390B">
              <w:t xml:space="preserve">Передать Заказчику энергетический паспорт потребителя топливно-энергетических ресурсов (ТЭР), разработанный в соответствии с требованиями Федерального закона от 23.11.2009г. № 261-ФЗ "Об энергосбережении и повышении энергетической эффективности и о внесении изменений в отдельные законодательные акты Российской Федерации". Содержание энергетического паспорта, объем сведений и форма представления данных должны соответствовать требованиям приказа от 30.04.2014 № 400 Министерства энергетики Российской Федерации «Об утверждении требований к проведению энергетического обследования и его результатам и правил направления копий энергетического паспорта, составленного по результатам обязательного энергетического обследования». Энергетический паспорт передается на бумажном носителе в 1 (одном) экземпляре и в форме электронного документа в формате </w:t>
            </w:r>
            <w:proofErr w:type="spellStart"/>
            <w:r w:rsidRPr="00E1390B">
              <w:t>Portable</w:t>
            </w:r>
            <w:proofErr w:type="spellEnd"/>
            <w:r w:rsidRPr="00E1390B">
              <w:t xml:space="preserve"> </w:t>
            </w:r>
            <w:proofErr w:type="spellStart"/>
            <w:r w:rsidRPr="00E1390B">
              <w:t>Document</w:t>
            </w:r>
            <w:proofErr w:type="spellEnd"/>
            <w:r w:rsidRPr="00E1390B">
              <w:t xml:space="preserve"> </w:t>
            </w:r>
            <w:proofErr w:type="spellStart"/>
            <w:r w:rsidRPr="00E1390B">
              <w:t>Format</w:t>
            </w:r>
            <w:proofErr w:type="spellEnd"/>
            <w:r w:rsidRPr="00E1390B">
              <w:t xml:space="preserve"> (PDF).</w:t>
            </w:r>
          </w:p>
          <w:p w:rsidR="00DC4ACA" w:rsidRPr="00E1390B" w:rsidRDefault="00DC4ACA" w:rsidP="00DC4ACA">
            <w:pPr>
              <w:pStyle w:val="ae"/>
              <w:keepNext/>
              <w:widowControl w:val="0"/>
              <w:numPr>
                <w:ilvl w:val="1"/>
                <w:numId w:val="5"/>
              </w:numPr>
              <w:tabs>
                <w:tab w:val="clear" w:pos="861"/>
                <w:tab w:val="num" w:pos="321"/>
                <w:tab w:val="num" w:pos="1363"/>
              </w:tabs>
              <w:adjustRightInd w:val="0"/>
              <w:spacing w:after="0"/>
              <w:ind w:left="0" w:firstLine="0"/>
              <w:rPr>
                <w:rFonts w:ascii="Arial" w:hAnsi="Arial" w:cs="Arial"/>
                <w:sz w:val="20"/>
                <w:szCs w:val="20"/>
              </w:rPr>
            </w:pPr>
            <w:proofErr w:type="gramStart"/>
            <w:r w:rsidRPr="00E1390B">
              <w:rPr>
                <w:rFonts w:ascii="Arial" w:hAnsi="Arial" w:cs="Arial"/>
                <w:sz w:val="20"/>
                <w:szCs w:val="20"/>
              </w:rPr>
              <w:t xml:space="preserve">Направить копию энергетического паспорта, составленного по результатам обязательного энергетического обследования  на проведение экспертизы в </w:t>
            </w:r>
            <w:proofErr w:type="spellStart"/>
            <w:r w:rsidRPr="00E1390B">
              <w:rPr>
                <w:rFonts w:ascii="Arial" w:hAnsi="Arial" w:cs="Arial"/>
                <w:sz w:val="20"/>
                <w:szCs w:val="20"/>
              </w:rPr>
              <w:t>саморегулируемую</w:t>
            </w:r>
            <w:proofErr w:type="spellEnd"/>
            <w:r w:rsidRPr="00E1390B">
              <w:rPr>
                <w:rFonts w:ascii="Arial" w:hAnsi="Arial" w:cs="Arial"/>
                <w:sz w:val="20"/>
                <w:szCs w:val="20"/>
              </w:rPr>
              <w:t xml:space="preserve"> организацию в области энергетического обследования для последующей регистрации в Министерстве энергетики Российской Федерации, в соответствии с приказом Министерства энергетики Российской Федерации от 30.04.2014 № 400 Министерства энергетики Российской Федерации «Об утверждении требований к проведению энергетического обследования и его результатам и правил направления копий энергетического паспорта, составленного</w:t>
            </w:r>
            <w:proofErr w:type="gramEnd"/>
            <w:r w:rsidRPr="00E1390B">
              <w:rPr>
                <w:rFonts w:ascii="Arial" w:hAnsi="Arial" w:cs="Arial"/>
                <w:sz w:val="20"/>
                <w:szCs w:val="20"/>
              </w:rPr>
              <w:t xml:space="preserve"> по результатам обязательного энергетического обследования».</w:t>
            </w:r>
          </w:p>
          <w:p w:rsidR="00DC4ACA" w:rsidRPr="00E1390B" w:rsidRDefault="00DC4ACA" w:rsidP="00DC4ACA">
            <w:pPr>
              <w:pStyle w:val="ae"/>
              <w:keepNext/>
              <w:widowControl w:val="0"/>
              <w:numPr>
                <w:ilvl w:val="1"/>
                <w:numId w:val="5"/>
              </w:numPr>
              <w:tabs>
                <w:tab w:val="clear" w:pos="861"/>
                <w:tab w:val="num" w:pos="321"/>
                <w:tab w:val="num" w:pos="1363"/>
              </w:tabs>
              <w:adjustRightInd w:val="0"/>
              <w:spacing w:after="0"/>
              <w:ind w:left="0" w:firstLine="0"/>
              <w:rPr>
                <w:rFonts w:ascii="Arial" w:hAnsi="Arial" w:cs="Arial"/>
                <w:sz w:val="20"/>
                <w:szCs w:val="20"/>
              </w:rPr>
            </w:pPr>
            <w:r w:rsidRPr="00E1390B">
              <w:rPr>
                <w:rFonts w:ascii="Arial" w:hAnsi="Arial" w:cs="Arial"/>
                <w:sz w:val="20"/>
                <w:szCs w:val="20"/>
              </w:rPr>
              <w:t>Передать Заказчику Термографический отчет.  Термографический отчет передается на бумажном носителе в 1 (одном) экземпляре и в форме электронного документа в формате PDF.</w:t>
            </w:r>
          </w:p>
          <w:p w:rsidR="00DC4ACA" w:rsidRPr="00E1390B" w:rsidRDefault="00DC4ACA" w:rsidP="00DC4ACA">
            <w:pPr>
              <w:pStyle w:val="ae"/>
              <w:keepNext/>
              <w:widowControl w:val="0"/>
              <w:numPr>
                <w:ilvl w:val="1"/>
                <w:numId w:val="5"/>
              </w:numPr>
              <w:tabs>
                <w:tab w:val="clear" w:pos="861"/>
                <w:tab w:val="num" w:pos="321"/>
                <w:tab w:val="num" w:pos="1363"/>
              </w:tabs>
              <w:adjustRightInd w:val="0"/>
              <w:spacing w:after="0"/>
              <w:ind w:left="0" w:firstLine="0"/>
              <w:rPr>
                <w:rFonts w:ascii="Arial" w:hAnsi="Arial" w:cs="Arial"/>
                <w:sz w:val="20"/>
                <w:szCs w:val="20"/>
              </w:rPr>
            </w:pPr>
            <w:r w:rsidRPr="00E1390B">
              <w:rPr>
                <w:rFonts w:ascii="Arial" w:hAnsi="Arial" w:cs="Arial"/>
                <w:sz w:val="20"/>
                <w:szCs w:val="20"/>
              </w:rPr>
              <w:t>Передать Заказчику Технический Отчет по проведению энергетического обследования предоставляется в 1 (одном) экземпляре, на бумажном носителе и в форме электронного документа в формате PDF.</w:t>
            </w:r>
          </w:p>
          <w:p w:rsidR="00DC4ACA" w:rsidRPr="00E1390B" w:rsidRDefault="00DC4ACA" w:rsidP="00DC4ACA">
            <w:pPr>
              <w:pStyle w:val="ae"/>
              <w:keepNext/>
              <w:widowControl w:val="0"/>
              <w:numPr>
                <w:ilvl w:val="1"/>
                <w:numId w:val="5"/>
              </w:numPr>
              <w:tabs>
                <w:tab w:val="clear" w:pos="861"/>
                <w:tab w:val="num" w:pos="321"/>
                <w:tab w:val="num" w:pos="1363"/>
              </w:tabs>
              <w:adjustRightInd w:val="0"/>
              <w:spacing w:after="0"/>
              <w:ind w:left="0" w:firstLine="0"/>
              <w:rPr>
                <w:rFonts w:ascii="Arial" w:hAnsi="Arial" w:cs="Arial"/>
                <w:sz w:val="20"/>
                <w:szCs w:val="20"/>
              </w:rPr>
            </w:pPr>
            <w:r w:rsidRPr="00E1390B">
              <w:rPr>
                <w:rFonts w:ascii="Arial" w:hAnsi="Arial" w:cs="Arial"/>
                <w:sz w:val="20"/>
                <w:szCs w:val="20"/>
              </w:rPr>
              <w:lastRenderedPageBreak/>
              <w:t xml:space="preserve">Передать Заказчику </w:t>
            </w:r>
            <w:r w:rsidR="00E1390B" w:rsidRPr="00E1390B">
              <w:rPr>
                <w:rFonts w:ascii="Arial" w:hAnsi="Arial" w:cs="Arial"/>
                <w:sz w:val="20"/>
                <w:szCs w:val="20"/>
              </w:rPr>
              <w:t>с</w:t>
            </w:r>
            <w:r w:rsidRPr="00E1390B">
              <w:rPr>
                <w:rFonts w:ascii="Arial" w:hAnsi="Arial" w:cs="Arial"/>
                <w:sz w:val="20"/>
                <w:szCs w:val="20"/>
              </w:rPr>
              <w:t>мет</w:t>
            </w:r>
            <w:r w:rsidR="00E1390B" w:rsidRPr="00E1390B">
              <w:rPr>
                <w:rFonts w:ascii="Arial" w:hAnsi="Arial" w:cs="Arial"/>
                <w:sz w:val="20"/>
                <w:szCs w:val="20"/>
              </w:rPr>
              <w:t>у</w:t>
            </w:r>
            <w:r w:rsidRPr="00E1390B">
              <w:rPr>
                <w:rFonts w:ascii="Arial" w:hAnsi="Arial" w:cs="Arial"/>
                <w:sz w:val="20"/>
                <w:szCs w:val="20"/>
              </w:rPr>
              <w:t xml:space="preserve"> стоимости выполнения работ, акты выполненных работ, счета-фактуры.</w:t>
            </w:r>
          </w:p>
        </w:tc>
      </w:tr>
      <w:tr w:rsidR="00DC4ACA" w:rsidRPr="00E1390B" w:rsidTr="00C2455C">
        <w:trPr>
          <w:trHeight w:val="567"/>
        </w:trPr>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lastRenderedPageBreak/>
              <w:t>25. Требования по количеству экземпляров документации, передаваемой заказчику</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На бумажном носителе в 1 (одном) экземпляре и в форме электронного документа в формате PDF.</w:t>
            </w:r>
          </w:p>
        </w:tc>
      </w:tr>
      <w:tr w:rsidR="00DC4ACA" w:rsidRPr="00E1390B" w:rsidTr="00C2455C">
        <w:tc>
          <w:tcPr>
            <w:tcW w:w="40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26. Дополнительные требования и особые условия</w:t>
            </w:r>
          </w:p>
        </w:tc>
        <w:tc>
          <w:tcPr>
            <w:tcW w:w="5777" w:type="dxa"/>
            <w:vAlign w:val="center"/>
          </w:tcPr>
          <w:p w:rsidR="00DC4ACA" w:rsidRPr="00E1390B" w:rsidRDefault="00DC4ACA" w:rsidP="00DC4ACA">
            <w:pPr>
              <w:rPr>
                <w:rFonts w:ascii="Arial" w:hAnsi="Arial" w:cs="Arial"/>
                <w:sz w:val="20"/>
                <w:szCs w:val="20"/>
              </w:rPr>
            </w:pPr>
            <w:r w:rsidRPr="00E1390B">
              <w:rPr>
                <w:rFonts w:ascii="Arial" w:hAnsi="Arial" w:cs="Arial"/>
                <w:sz w:val="20"/>
                <w:szCs w:val="20"/>
              </w:rPr>
              <w:t>Разрешение на данный вид работ.</w:t>
            </w:r>
          </w:p>
          <w:p w:rsidR="00DC4ACA" w:rsidRPr="00E1390B" w:rsidRDefault="00DC4ACA" w:rsidP="00DC4ACA">
            <w:pPr>
              <w:pStyle w:val="HEADERTEXT"/>
              <w:rPr>
                <w:rFonts w:ascii="Arial" w:hAnsi="Arial" w:cs="Arial"/>
                <w:color w:val="auto"/>
                <w:sz w:val="20"/>
                <w:szCs w:val="20"/>
              </w:rPr>
            </w:pPr>
            <w:r w:rsidRPr="00E1390B">
              <w:rPr>
                <w:rFonts w:ascii="Arial" w:hAnsi="Arial" w:cs="Arial"/>
                <w:color w:val="auto"/>
                <w:sz w:val="20"/>
                <w:szCs w:val="20"/>
              </w:rPr>
              <w:t>Расчет производится в течение 20 (двадцати) банковских дней после подписания Акта сдачи-приемки выполненных работ на основании надлежащим образом оформленного Акта и счета-фактуры.</w:t>
            </w:r>
          </w:p>
        </w:tc>
      </w:tr>
    </w:tbl>
    <w:p w:rsidR="00AC6CE0" w:rsidRPr="00E1390B" w:rsidRDefault="00AC6CE0" w:rsidP="00203CA7">
      <w:pPr>
        <w:tabs>
          <w:tab w:val="left" w:pos="851"/>
          <w:tab w:val="num" w:pos="1287"/>
        </w:tabs>
        <w:ind w:left="426"/>
        <w:jc w:val="center"/>
        <w:rPr>
          <w:rFonts w:ascii="Arial" w:hAnsi="Arial" w:cs="Arial"/>
          <w:b/>
          <w:bCs/>
          <w:iCs/>
          <w:sz w:val="20"/>
          <w:szCs w:val="20"/>
        </w:rPr>
      </w:pPr>
    </w:p>
    <w:p w:rsidR="00AC6CE0" w:rsidRPr="00E1390B" w:rsidRDefault="00AC6CE0" w:rsidP="00203CA7">
      <w:pPr>
        <w:tabs>
          <w:tab w:val="left" w:pos="851"/>
          <w:tab w:val="num" w:pos="1287"/>
        </w:tabs>
        <w:spacing w:before="120"/>
        <w:ind w:left="426"/>
        <w:rPr>
          <w:rFonts w:ascii="Arial" w:hAnsi="Arial" w:cs="Arial"/>
          <w:bCs/>
          <w:iCs/>
          <w:sz w:val="20"/>
          <w:szCs w:val="20"/>
        </w:rPr>
      </w:pPr>
    </w:p>
    <w:p w:rsidR="00E1390B" w:rsidRPr="00E1390B" w:rsidRDefault="00E1390B" w:rsidP="00C2455C">
      <w:pPr>
        <w:widowControl w:val="0"/>
        <w:adjustRightInd w:val="0"/>
        <w:spacing w:line="276" w:lineRule="auto"/>
        <w:ind w:firstLine="567"/>
        <w:jc w:val="right"/>
        <w:rPr>
          <w:rFonts w:ascii="Arial" w:hAnsi="Arial" w:cs="Arial"/>
          <w:b/>
          <w:caps/>
          <w:sz w:val="18"/>
          <w:szCs w:val="18"/>
        </w:rPr>
      </w:pPr>
      <w:r w:rsidRPr="00E1390B">
        <w:rPr>
          <w:rFonts w:ascii="Arial" w:hAnsi="Arial" w:cs="Arial"/>
          <w:b/>
          <w:sz w:val="18"/>
          <w:szCs w:val="18"/>
        </w:rPr>
        <w:t xml:space="preserve">Приложение </w:t>
      </w:r>
    </w:p>
    <w:p w:rsidR="00E1390B" w:rsidRPr="00E1390B" w:rsidRDefault="00E1390B" w:rsidP="00C2455C">
      <w:pPr>
        <w:widowControl w:val="0"/>
        <w:adjustRightInd w:val="0"/>
        <w:spacing w:line="276" w:lineRule="auto"/>
        <w:ind w:firstLine="567"/>
        <w:jc w:val="right"/>
        <w:rPr>
          <w:rFonts w:ascii="Arial" w:hAnsi="Arial" w:cs="Arial"/>
          <w:b/>
          <w:sz w:val="18"/>
          <w:szCs w:val="18"/>
        </w:rPr>
      </w:pPr>
      <w:r w:rsidRPr="00E1390B">
        <w:rPr>
          <w:rFonts w:ascii="Arial" w:hAnsi="Arial" w:cs="Arial"/>
          <w:b/>
          <w:sz w:val="18"/>
          <w:szCs w:val="18"/>
        </w:rPr>
        <w:t xml:space="preserve">к техническому заданию </w:t>
      </w:r>
      <w:r w:rsidRPr="00E1390B">
        <w:rPr>
          <w:rFonts w:ascii="Arial" w:hAnsi="Arial" w:cs="Arial"/>
          <w:b/>
          <w:spacing w:val="3"/>
          <w:sz w:val="18"/>
          <w:szCs w:val="18"/>
        </w:rPr>
        <w:t xml:space="preserve">на </w:t>
      </w:r>
      <w:r w:rsidRPr="00E1390B">
        <w:rPr>
          <w:rFonts w:ascii="Arial" w:hAnsi="Arial" w:cs="Arial"/>
          <w:b/>
          <w:sz w:val="18"/>
          <w:szCs w:val="18"/>
        </w:rPr>
        <w:t>проведение энергетического обследования (</w:t>
      </w:r>
      <w:proofErr w:type="spellStart"/>
      <w:r w:rsidRPr="00E1390B">
        <w:rPr>
          <w:rFonts w:ascii="Arial" w:hAnsi="Arial" w:cs="Arial"/>
          <w:b/>
          <w:sz w:val="18"/>
          <w:szCs w:val="18"/>
        </w:rPr>
        <w:t>энергоаудита</w:t>
      </w:r>
      <w:proofErr w:type="spellEnd"/>
      <w:r w:rsidRPr="00E1390B">
        <w:rPr>
          <w:rFonts w:ascii="Arial" w:hAnsi="Arial" w:cs="Arial"/>
          <w:b/>
          <w:sz w:val="18"/>
          <w:szCs w:val="18"/>
        </w:rPr>
        <w:t>)</w:t>
      </w:r>
    </w:p>
    <w:p w:rsidR="00E1390B" w:rsidRPr="00E1390B" w:rsidRDefault="00E1390B" w:rsidP="00C2455C">
      <w:pPr>
        <w:widowControl w:val="0"/>
        <w:adjustRightInd w:val="0"/>
        <w:spacing w:line="276" w:lineRule="auto"/>
        <w:ind w:firstLine="567"/>
        <w:jc w:val="right"/>
        <w:rPr>
          <w:rFonts w:ascii="Arial" w:hAnsi="Arial" w:cs="Arial"/>
          <w:b/>
          <w:sz w:val="18"/>
          <w:szCs w:val="18"/>
        </w:rPr>
      </w:pPr>
      <w:r w:rsidRPr="00E1390B">
        <w:rPr>
          <w:rFonts w:ascii="Arial" w:hAnsi="Arial" w:cs="Arial"/>
          <w:b/>
          <w:sz w:val="18"/>
          <w:szCs w:val="18"/>
        </w:rPr>
        <w:t>объектов АО «ПКС-Водоканал» в г.</w:t>
      </w:r>
      <w:r w:rsidR="00C2455C">
        <w:rPr>
          <w:rFonts w:ascii="Arial" w:hAnsi="Arial" w:cs="Arial"/>
          <w:b/>
          <w:sz w:val="18"/>
          <w:szCs w:val="18"/>
        </w:rPr>
        <w:t xml:space="preserve"> </w:t>
      </w:r>
      <w:r w:rsidRPr="00E1390B">
        <w:rPr>
          <w:rFonts w:ascii="Arial" w:hAnsi="Arial" w:cs="Arial"/>
          <w:b/>
          <w:sz w:val="18"/>
          <w:szCs w:val="18"/>
        </w:rPr>
        <w:t xml:space="preserve">Петрозаводске и </w:t>
      </w:r>
      <w:proofErr w:type="spellStart"/>
      <w:r w:rsidRPr="00E1390B">
        <w:rPr>
          <w:rFonts w:ascii="Arial" w:hAnsi="Arial" w:cs="Arial"/>
          <w:b/>
          <w:sz w:val="18"/>
          <w:szCs w:val="18"/>
        </w:rPr>
        <w:t>Прионежском</w:t>
      </w:r>
      <w:proofErr w:type="spellEnd"/>
      <w:r w:rsidRPr="00E1390B">
        <w:rPr>
          <w:rFonts w:ascii="Arial" w:hAnsi="Arial" w:cs="Arial"/>
          <w:b/>
          <w:sz w:val="18"/>
          <w:szCs w:val="18"/>
        </w:rPr>
        <w:t xml:space="preserve"> районе</w:t>
      </w:r>
    </w:p>
    <w:p w:rsidR="00E1390B" w:rsidRPr="00E1390B" w:rsidRDefault="00E1390B" w:rsidP="00C2455C">
      <w:pPr>
        <w:widowControl w:val="0"/>
        <w:adjustRightInd w:val="0"/>
        <w:spacing w:line="276" w:lineRule="auto"/>
        <w:ind w:firstLine="567"/>
        <w:jc w:val="right"/>
        <w:rPr>
          <w:rFonts w:ascii="Arial" w:hAnsi="Arial" w:cs="Arial"/>
          <w:b/>
          <w:caps/>
          <w:sz w:val="18"/>
          <w:szCs w:val="18"/>
        </w:rPr>
      </w:pPr>
      <w:r w:rsidRPr="00E1390B">
        <w:rPr>
          <w:rFonts w:ascii="Arial" w:hAnsi="Arial" w:cs="Arial"/>
          <w:b/>
          <w:sz w:val="18"/>
          <w:szCs w:val="18"/>
        </w:rPr>
        <w:t xml:space="preserve"> с составлением энергетического паспорта</w:t>
      </w:r>
    </w:p>
    <w:p w:rsidR="00E1390B" w:rsidRPr="00E1390B" w:rsidRDefault="00E1390B" w:rsidP="00C2455C">
      <w:pPr>
        <w:widowControl w:val="0"/>
        <w:adjustRightInd w:val="0"/>
        <w:spacing w:line="276" w:lineRule="auto"/>
        <w:ind w:firstLine="567"/>
        <w:jc w:val="center"/>
        <w:rPr>
          <w:rFonts w:ascii="Arial" w:hAnsi="Arial" w:cs="Arial"/>
          <w:b/>
          <w:caps/>
          <w:sz w:val="18"/>
          <w:szCs w:val="18"/>
        </w:rPr>
      </w:pPr>
    </w:p>
    <w:p w:rsidR="00E1390B" w:rsidRPr="00E1390B" w:rsidRDefault="00E1390B" w:rsidP="00C2455C">
      <w:pPr>
        <w:widowControl w:val="0"/>
        <w:adjustRightInd w:val="0"/>
        <w:spacing w:line="276" w:lineRule="auto"/>
        <w:ind w:firstLine="567"/>
        <w:jc w:val="center"/>
        <w:rPr>
          <w:rFonts w:ascii="Arial" w:hAnsi="Arial" w:cs="Arial"/>
          <w:sz w:val="18"/>
          <w:szCs w:val="18"/>
        </w:rPr>
      </w:pPr>
    </w:p>
    <w:p w:rsidR="00E1390B" w:rsidRPr="00E1390B" w:rsidRDefault="00E1390B" w:rsidP="00C2455C">
      <w:pPr>
        <w:autoSpaceDE/>
        <w:autoSpaceDN/>
        <w:spacing w:line="276" w:lineRule="auto"/>
        <w:ind w:firstLine="567"/>
        <w:jc w:val="both"/>
        <w:rPr>
          <w:rFonts w:ascii="Arial" w:hAnsi="Arial" w:cs="Arial"/>
          <w:sz w:val="18"/>
          <w:szCs w:val="18"/>
        </w:rPr>
      </w:pPr>
      <w:r w:rsidRPr="00E1390B">
        <w:rPr>
          <w:rFonts w:ascii="Arial" w:hAnsi="Arial" w:cs="Arial"/>
          <w:b/>
          <w:sz w:val="18"/>
          <w:szCs w:val="18"/>
        </w:rPr>
        <w:t>Общие требования к выполнению работ:</w:t>
      </w:r>
      <w:r w:rsidRPr="00E1390B">
        <w:rPr>
          <w:rFonts w:ascii="Arial" w:hAnsi="Arial" w:cs="Arial"/>
          <w:sz w:val="18"/>
          <w:szCs w:val="18"/>
        </w:rPr>
        <w:t xml:space="preserve"> </w:t>
      </w:r>
    </w:p>
    <w:p w:rsidR="00E1390B" w:rsidRPr="00E1390B" w:rsidRDefault="00E1390B" w:rsidP="00C2455C">
      <w:pPr>
        <w:autoSpaceDE/>
        <w:autoSpaceDN/>
        <w:spacing w:line="276" w:lineRule="auto"/>
        <w:ind w:firstLine="567"/>
        <w:jc w:val="both"/>
        <w:rPr>
          <w:rFonts w:ascii="Arial" w:hAnsi="Arial" w:cs="Arial"/>
          <w:sz w:val="18"/>
          <w:szCs w:val="18"/>
        </w:rPr>
      </w:pPr>
      <w:proofErr w:type="gramStart"/>
      <w:r w:rsidRPr="00E1390B">
        <w:rPr>
          <w:rFonts w:ascii="Arial" w:hAnsi="Arial" w:cs="Arial"/>
          <w:sz w:val="18"/>
          <w:szCs w:val="18"/>
        </w:rPr>
        <w:t>Работы по проведению энергетического обследования должны быть выполнены в соответствие с Федеральным законом  № 261-ФЗ от 23.11.2009 г. «Об энергосбережении  и повышении энергетической эффективности и о внесении изменений в отдельные законодательные акты Российской Федерации» далее Федеральный закон от 23.11.2009 № 261-ФЗ, п</w:t>
      </w:r>
      <w:r w:rsidRPr="00E1390B">
        <w:rPr>
          <w:rFonts w:ascii="Arial" w:hAnsi="Arial" w:cs="Arial"/>
          <w:color w:val="000000"/>
          <w:sz w:val="18"/>
          <w:szCs w:val="18"/>
        </w:rPr>
        <w:t>риказом №400 Министерства энергетики Российской Федерации от 30 июня 2014 г. «</w:t>
      </w:r>
      <w:r w:rsidRPr="00E1390B">
        <w:rPr>
          <w:rFonts w:ascii="Arial" w:hAnsi="Arial" w:cs="Arial"/>
          <w:sz w:val="18"/>
          <w:szCs w:val="18"/>
        </w:rPr>
        <w:t>Об утверждении требований к проведению энергетического обследования и его результатам</w:t>
      </w:r>
      <w:proofErr w:type="gramEnd"/>
      <w:r w:rsidRPr="00E1390B">
        <w:rPr>
          <w:rFonts w:ascii="Arial" w:hAnsi="Arial" w:cs="Arial"/>
          <w:sz w:val="18"/>
          <w:szCs w:val="18"/>
        </w:rPr>
        <w:t xml:space="preserve"> и правил направления копий энергетического паспорта, составленного по результатам обязательного энергетического обследования</w:t>
      </w:r>
      <w:r w:rsidRPr="00E1390B">
        <w:rPr>
          <w:rFonts w:ascii="Arial" w:hAnsi="Arial" w:cs="Arial"/>
          <w:color w:val="000000"/>
          <w:sz w:val="18"/>
          <w:szCs w:val="18"/>
        </w:rPr>
        <w:t xml:space="preserve">» </w:t>
      </w:r>
      <w:r w:rsidRPr="00E1390B">
        <w:rPr>
          <w:rFonts w:ascii="Arial" w:hAnsi="Arial" w:cs="Arial"/>
          <w:sz w:val="18"/>
          <w:szCs w:val="18"/>
        </w:rPr>
        <w:t>(далее - Приказ Министерства энергетики РФ от 30.04.2014 № 400).</w:t>
      </w:r>
      <w:r w:rsidRPr="00E1390B">
        <w:rPr>
          <w:rFonts w:ascii="Arial" w:hAnsi="Arial" w:cs="Arial"/>
          <w:sz w:val="18"/>
          <w:szCs w:val="18"/>
        </w:rPr>
        <w:tab/>
      </w:r>
    </w:p>
    <w:p w:rsidR="00E1390B" w:rsidRPr="00E1390B" w:rsidRDefault="00E1390B" w:rsidP="00C2455C">
      <w:pPr>
        <w:autoSpaceDE/>
        <w:autoSpaceDN/>
        <w:spacing w:line="276" w:lineRule="auto"/>
        <w:ind w:firstLine="567"/>
        <w:jc w:val="both"/>
        <w:rPr>
          <w:rFonts w:ascii="Arial" w:hAnsi="Arial" w:cs="Arial"/>
          <w:sz w:val="18"/>
          <w:szCs w:val="18"/>
        </w:rPr>
      </w:pPr>
      <w:r w:rsidRPr="00E1390B">
        <w:rPr>
          <w:rFonts w:ascii="Arial" w:hAnsi="Arial" w:cs="Arial"/>
          <w:bCs/>
          <w:color w:val="000000"/>
          <w:sz w:val="18"/>
          <w:szCs w:val="18"/>
          <w:shd w:val="clear" w:color="auto" w:fill="FFFFFF"/>
        </w:rPr>
        <w:t xml:space="preserve">Выполнение работ должно производиться в соответствии со стандартами и правилами </w:t>
      </w:r>
      <w:proofErr w:type="spellStart"/>
      <w:r w:rsidRPr="00E1390B">
        <w:rPr>
          <w:rFonts w:ascii="Arial" w:hAnsi="Arial" w:cs="Arial"/>
          <w:bCs/>
          <w:color w:val="000000"/>
          <w:sz w:val="18"/>
          <w:szCs w:val="18"/>
          <w:shd w:val="clear" w:color="auto" w:fill="FFFFFF"/>
        </w:rPr>
        <w:t>саморегулируемой</w:t>
      </w:r>
      <w:proofErr w:type="spellEnd"/>
      <w:r w:rsidRPr="00E1390B">
        <w:rPr>
          <w:rFonts w:ascii="Arial" w:hAnsi="Arial" w:cs="Arial"/>
          <w:bCs/>
          <w:color w:val="000000"/>
          <w:sz w:val="18"/>
          <w:szCs w:val="18"/>
          <w:shd w:val="clear" w:color="auto" w:fill="FFFFFF"/>
        </w:rPr>
        <w:t xml:space="preserve"> организации, регламентирующими порядок проведения энергетических обследований членами СРО.</w:t>
      </w:r>
    </w:p>
    <w:p w:rsidR="00E1390B" w:rsidRPr="00E1390B" w:rsidRDefault="00E1390B" w:rsidP="00C2455C">
      <w:pPr>
        <w:autoSpaceDE/>
        <w:autoSpaceDN/>
        <w:spacing w:line="276" w:lineRule="auto"/>
        <w:ind w:firstLine="567"/>
        <w:jc w:val="both"/>
        <w:outlineLvl w:val="0"/>
        <w:rPr>
          <w:rFonts w:ascii="Arial" w:hAnsi="Arial" w:cs="Arial"/>
          <w:b/>
          <w:bCs/>
          <w:kern w:val="36"/>
          <w:sz w:val="18"/>
          <w:szCs w:val="18"/>
        </w:rPr>
      </w:pPr>
      <w:r w:rsidRPr="00E1390B">
        <w:rPr>
          <w:rFonts w:ascii="Arial" w:hAnsi="Arial" w:cs="Arial"/>
          <w:b/>
          <w:bCs/>
          <w:kern w:val="36"/>
          <w:sz w:val="18"/>
          <w:szCs w:val="18"/>
        </w:rPr>
        <w:t>Целью работы являются:</w:t>
      </w:r>
    </w:p>
    <w:p w:rsidR="00E1390B" w:rsidRPr="00E1390B" w:rsidRDefault="00E1390B" w:rsidP="00C2455C">
      <w:pPr>
        <w:widowControl w:val="0"/>
        <w:numPr>
          <w:ilvl w:val="0"/>
          <w:numId w:val="7"/>
        </w:numPr>
        <w:tabs>
          <w:tab w:val="left" w:pos="284"/>
          <w:tab w:val="left" w:pos="426"/>
        </w:tabs>
        <w:autoSpaceDE/>
        <w:autoSpaceDN/>
        <w:adjustRightInd w:val="0"/>
        <w:spacing w:line="276" w:lineRule="auto"/>
        <w:ind w:left="0" w:firstLine="567"/>
        <w:rPr>
          <w:rFonts w:ascii="Arial" w:hAnsi="Arial" w:cs="Arial"/>
          <w:sz w:val="18"/>
          <w:szCs w:val="18"/>
        </w:rPr>
      </w:pPr>
      <w:r w:rsidRPr="00E1390B">
        <w:rPr>
          <w:rFonts w:ascii="Arial" w:hAnsi="Arial" w:cs="Arial"/>
          <w:sz w:val="18"/>
          <w:szCs w:val="18"/>
        </w:rPr>
        <w:t xml:space="preserve">определение фактического состояния энергохозяйства, технических систем и ограждающих конструкций. Выявление сверхнормативных потерь и нецелевого расходования средств; </w:t>
      </w:r>
    </w:p>
    <w:p w:rsidR="00E1390B" w:rsidRPr="00E1390B" w:rsidRDefault="00E1390B" w:rsidP="00C2455C">
      <w:pPr>
        <w:widowControl w:val="0"/>
        <w:numPr>
          <w:ilvl w:val="0"/>
          <w:numId w:val="7"/>
        </w:numPr>
        <w:tabs>
          <w:tab w:val="left" w:pos="284"/>
          <w:tab w:val="left" w:pos="426"/>
        </w:tabs>
        <w:autoSpaceDE/>
        <w:autoSpaceDN/>
        <w:adjustRightInd w:val="0"/>
        <w:spacing w:line="276" w:lineRule="auto"/>
        <w:ind w:left="0" w:firstLine="567"/>
        <w:rPr>
          <w:rFonts w:ascii="Arial" w:hAnsi="Arial" w:cs="Arial"/>
          <w:sz w:val="18"/>
          <w:szCs w:val="18"/>
        </w:rPr>
      </w:pPr>
      <w:r w:rsidRPr="00E1390B">
        <w:rPr>
          <w:rFonts w:ascii="Arial" w:hAnsi="Arial" w:cs="Arial"/>
          <w:sz w:val="18"/>
          <w:szCs w:val="18"/>
        </w:rPr>
        <w:t>определение показателей энергетической эффективности;</w:t>
      </w:r>
    </w:p>
    <w:p w:rsidR="00E1390B" w:rsidRPr="00E1390B" w:rsidRDefault="00E1390B" w:rsidP="00C2455C">
      <w:pPr>
        <w:widowControl w:val="0"/>
        <w:numPr>
          <w:ilvl w:val="0"/>
          <w:numId w:val="7"/>
        </w:numPr>
        <w:tabs>
          <w:tab w:val="left" w:pos="284"/>
          <w:tab w:val="left" w:pos="426"/>
        </w:tabs>
        <w:autoSpaceDE/>
        <w:autoSpaceDN/>
        <w:adjustRightInd w:val="0"/>
        <w:spacing w:line="276" w:lineRule="auto"/>
        <w:ind w:left="0" w:firstLine="567"/>
        <w:rPr>
          <w:rFonts w:ascii="Arial" w:hAnsi="Arial" w:cs="Arial"/>
          <w:sz w:val="18"/>
          <w:szCs w:val="18"/>
        </w:rPr>
      </w:pPr>
      <w:r w:rsidRPr="00E1390B">
        <w:rPr>
          <w:rFonts w:ascii="Arial" w:hAnsi="Arial" w:cs="Arial"/>
          <w:sz w:val="18"/>
          <w:szCs w:val="18"/>
        </w:rPr>
        <w:t>определение потенциала энергосбережения и повышения энергетической эффективности;</w:t>
      </w:r>
    </w:p>
    <w:p w:rsidR="00E1390B" w:rsidRPr="00E1390B" w:rsidRDefault="00E1390B" w:rsidP="00C2455C">
      <w:pPr>
        <w:widowControl w:val="0"/>
        <w:numPr>
          <w:ilvl w:val="0"/>
          <w:numId w:val="7"/>
        </w:numPr>
        <w:tabs>
          <w:tab w:val="left" w:pos="284"/>
          <w:tab w:val="left" w:pos="426"/>
        </w:tabs>
        <w:autoSpaceDE/>
        <w:autoSpaceDN/>
        <w:adjustRightInd w:val="0"/>
        <w:spacing w:line="276" w:lineRule="auto"/>
        <w:ind w:left="0" w:firstLine="567"/>
        <w:rPr>
          <w:rFonts w:ascii="Arial" w:hAnsi="Arial" w:cs="Arial"/>
          <w:sz w:val="18"/>
          <w:szCs w:val="18"/>
        </w:rPr>
      </w:pPr>
      <w:r w:rsidRPr="00E1390B">
        <w:rPr>
          <w:rFonts w:ascii="Arial" w:hAnsi="Arial" w:cs="Arial"/>
          <w:sz w:val="18"/>
          <w:szCs w:val="18"/>
        </w:rPr>
        <w:t>составление энергетического паспорта на основе энергетического обследования энергохозяйства;</w:t>
      </w:r>
    </w:p>
    <w:p w:rsidR="00E1390B" w:rsidRPr="00E1390B" w:rsidRDefault="00E1390B" w:rsidP="00C2455C">
      <w:pPr>
        <w:widowControl w:val="0"/>
        <w:numPr>
          <w:ilvl w:val="0"/>
          <w:numId w:val="7"/>
        </w:numPr>
        <w:tabs>
          <w:tab w:val="left" w:pos="284"/>
          <w:tab w:val="left" w:pos="426"/>
        </w:tabs>
        <w:autoSpaceDE/>
        <w:autoSpaceDN/>
        <w:adjustRightInd w:val="0"/>
        <w:spacing w:line="276" w:lineRule="auto"/>
        <w:ind w:left="0" w:firstLine="567"/>
        <w:rPr>
          <w:rFonts w:ascii="Arial" w:hAnsi="Arial" w:cs="Arial"/>
          <w:sz w:val="18"/>
          <w:szCs w:val="18"/>
        </w:rPr>
      </w:pPr>
      <w:r w:rsidRPr="00E1390B">
        <w:rPr>
          <w:rFonts w:ascii="Arial" w:hAnsi="Arial" w:cs="Arial"/>
          <w:sz w:val="18"/>
          <w:szCs w:val="18"/>
        </w:rPr>
        <w:t>разработка предложений по энергосбережению и повышению энергетической эффективности.</w:t>
      </w:r>
    </w:p>
    <w:p w:rsidR="00E1390B" w:rsidRPr="00E1390B" w:rsidRDefault="00E1390B" w:rsidP="00C2455C">
      <w:pPr>
        <w:autoSpaceDE/>
        <w:autoSpaceDN/>
        <w:spacing w:line="276" w:lineRule="auto"/>
        <w:ind w:firstLine="567"/>
        <w:jc w:val="both"/>
        <w:outlineLvl w:val="0"/>
        <w:rPr>
          <w:rFonts w:ascii="Arial" w:hAnsi="Arial" w:cs="Arial"/>
          <w:b/>
          <w:bCs/>
          <w:kern w:val="36"/>
          <w:sz w:val="18"/>
          <w:szCs w:val="18"/>
        </w:rPr>
      </w:pPr>
      <w:r w:rsidRPr="00E1390B">
        <w:rPr>
          <w:rFonts w:ascii="Arial" w:hAnsi="Arial" w:cs="Arial"/>
          <w:b/>
          <w:bCs/>
          <w:kern w:val="36"/>
          <w:sz w:val="18"/>
          <w:szCs w:val="18"/>
        </w:rPr>
        <w:t>Область применения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Результаты работы могут быть использованы в целях:</w:t>
      </w:r>
    </w:p>
    <w:p w:rsidR="00E1390B" w:rsidRPr="00E1390B" w:rsidRDefault="00E1390B" w:rsidP="00C2455C">
      <w:pPr>
        <w:widowControl w:val="0"/>
        <w:numPr>
          <w:ilvl w:val="1"/>
          <w:numId w:val="6"/>
        </w:numPr>
        <w:tabs>
          <w:tab w:val="left" w:pos="284"/>
        </w:tabs>
        <w:adjustRightInd w:val="0"/>
        <w:spacing w:line="276" w:lineRule="auto"/>
        <w:ind w:left="0" w:firstLine="567"/>
        <w:rPr>
          <w:rFonts w:ascii="Arial" w:hAnsi="Arial" w:cs="Arial"/>
          <w:sz w:val="18"/>
          <w:szCs w:val="18"/>
          <w:lang w:eastAsia="ar-SA"/>
        </w:rPr>
      </w:pPr>
      <w:r w:rsidRPr="00E1390B">
        <w:rPr>
          <w:rFonts w:ascii="Arial" w:hAnsi="Arial" w:cs="Arial"/>
          <w:sz w:val="18"/>
          <w:szCs w:val="18"/>
          <w:lang w:eastAsia="ar-SA"/>
        </w:rPr>
        <w:t>получения объективных данных об уровне использования на объекте  энергетических ресурсов, о потенциале его энергосбережения и повышения энергетической эффективности;</w:t>
      </w:r>
    </w:p>
    <w:p w:rsidR="00E1390B" w:rsidRPr="00E1390B" w:rsidRDefault="00E1390B" w:rsidP="00C2455C">
      <w:pPr>
        <w:widowControl w:val="0"/>
        <w:numPr>
          <w:ilvl w:val="1"/>
          <w:numId w:val="6"/>
        </w:numPr>
        <w:tabs>
          <w:tab w:val="left" w:pos="284"/>
        </w:tabs>
        <w:adjustRightInd w:val="0"/>
        <w:spacing w:line="276" w:lineRule="auto"/>
        <w:ind w:left="0" w:firstLine="567"/>
        <w:rPr>
          <w:rFonts w:ascii="Arial" w:hAnsi="Arial" w:cs="Arial"/>
          <w:sz w:val="18"/>
          <w:szCs w:val="18"/>
          <w:lang w:eastAsia="ar-SA"/>
        </w:rPr>
      </w:pPr>
      <w:r w:rsidRPr="00E1390B">
        <w:rPr>
          <w:rFonts w:ascii="Arial" w:hAnsi="Arial" w:cs="Arial"/>
          <w:sz w:val="18"/>
          <w:szCs w:val="18"/>
          <w:lang w:eastAsia="ar-SA"/>
        </w:rPr>
        <w:t>исполнения требований федерального законодательства об энергетическом обследовании;</w:t>
      </w:r>
    </w:p>
    <w:p w:rsidR="00E1390B" w:rsidRPr="00E1390B" w:rsidRDefault="00E1390B" w:rsidP="00C2455C">
      <w:pPr>
        <w:widowControl w:val="0"/>
        <w:numPr>
          <w:ilvl w:val="1"/>
          <w:numId w:val="6"/>
        </w:numPr>
        <w:tabs>
          <w:tab w:val="left" w:pos="284"/>
        </w:tabs>
        <w:adjustRightInd w:val="0"/>
        <w:spacing w:line="276" w:lineRule="auto"/>
        <w:ind w:left="0" w:firstLine="567"/>
        <w:rPr>
          <w:rFonts w:ascii="Arial" w:hAnsi="Arial" w:cs="Arial"/>
          <w:sz w:val="18"/>
          <w:szCs w:val="18"/>
          <w:lang w:eastAsia="ar-SA"/>
        </w:rPr>
      </w:pPr>
      <w:r w:rsidRPr="00E1390B">
        <w:rPr>
          <w:rFonts w:ascii="Arial" w:hAnsi="Arial" w:cs="Arial"/>
          <w:sz w:val="18"/>
          <w:szCs w:val="18"/>
          <w:lang w:eastAsia="ar-SA"/>
        </w:rPr>
        <w:t>сокращения расходов на оплату энергоресурсов;</w:t>
      </w:r>
    </w:p>
    <w:p w:rsidR="00E1390B" w:rsidRPr="00E1390B" w:rsidRDefault="00E1390B" w:rsidP="00C2455C">
      <w:pPr>
        <w:widowControl w:val="0"/>
        <w:numPr>
          <w:ilvl w:val="1"/>
          <w:numId w:val="6"/>
        </w:numPr>
        <w:tabs>
          <w:tab w:val="left" w:pos="284"/>
        </w:tabs>
        <w:adjustRightInd w:val="0"/>
        <w:spacing w:line="276" w:lineRule="auto"/>
        <w:ind w:left="0" w:firstLine="567"/>
        <w:rPr>
          <w:rFonts w:ascii="Arial" w:hAnsi="Arial" w:cs="Arial"/>
          <w:sz w:val="18"/>
          <w:szCs w:val="18"/>
          <w:lang w:eastAsia="ar-SA"/>
        </w:rPr>
      </w:pPr>
      <w:r w:rsidRPr="00E1390B">
        <w:rPr>
          <w:rFonts w:ascii="Arial" w:hAnsi="Arial" w:cs="Arial"/>
          <w:sz w:val="18"/>
          <w:szCs w:val="18"/>
          <w:lang w:eastAsia="ar-SA"/>
        </w:rPr>
        <w:t>сокращения сверхнормативных потерь потребляемых энергетических ресурсов;</w:t>
      </w:r>
    </w:p>
    <w:p w:rsidR="00E1390B" w:rsidRPr="00E1390B" w:rsidRDefault="00E1390B" w:rsidP="00C2455C">
      <w:pPr>
        <w:widowControl w:val="0"/>
        <w:numPr>
          <w:ilvl w:val="1"/>
          <w:numId w:val="6"/>
        </w:numPr>
        <w:tabs>
          <w:tab w:val="left" w:pos="284"/>
        </w:tabs>
        <w:adjustRightInd w:val="0"/>
        <w:spacing w:line="276" w:lineRule="auto"/>
        <w:ind w:left="0" w:firstLine="567"/>
        <w:rPr>
          <w:rFonts w:ascii="Arial" w:hAnsi="Arial" w:cs="Arial"/>
          <w:sz w:val="18"/>
          <w:szCs w:val="18"/>
          <w:lang w:eastAsia="ar-SA"/>
        </w:rPr>
      </w:pPr>
      <w:r w:rsidRPr="00E1390B">
        <w:rPr>
          <w:rFonts w:ascii="Arial" w:hAnsi="Arial" w:cs="Arial"/>
          <w:sz w:val="18"/>
          <w:szCs w:val="18"/>
          <w:lang w:eastAsia="ar-SA"/>
        </w:rPr>
        <w:t>создания базы данных наиболее эффективных и технически проработанных энергосберегающих мероприятий;</w:t>
      </w:r>
    </w:p>
    <w:p w:rsidR="00E1390B" w:rsidRPr="00E1390B" w:rsidRDefault="00E1390B" w:rsidP="00C2455C">
      <w:pPr>
        <w:widowControl w:val="0"/>
        <w:numPr>
          <w:ilvl w:val="1"/>
          <w:numId w:val="6"/>
        </w:numPr>
        <w:tabs>
          <w:tab w:val="left" w:pos="284"/>
        </w:tabs>
        <w:adjustRightInd w:val="0"/>
        <w:spacing w:line="276" w:lineRule="auto"/>
        <w:ind w:left="0" w:firstLine="567"/>
        <w:rPr>
          <w:rFonts w:ascii="Arial" w:hAnsi="Arial" w:cs="Arial"/>
          <w:sz w:val="18"/>
          <w:szCs w:val="18"/>
          <w:lang w:eastAsia="ar-SA"/>
        </w:rPr>
      </w:pPr>
      <w:r w:rsidRPr="00E1390B">
        <w:rPr>
          <w:rFonts w:ascii="Arial" w:hAnsi="Arial" w:cs="Arial"/>
          <w:sz w:val="18"/>
          <w:szCs w:val="18"/>
          <w:lang w:eastAsia="ar-SA"/>
        </w:rPr>
        <w:t>планирования энергосберегающих мероприятий;</w:t>
      </w:r>
    </w:p>
    <w:p w:rsidR="00E1390B" w:rsidRPr="00E1390B" w:rsidRDefault="00E1390B" w:rsidP="00C2455C">
      <w:pPr>
        <w:widowControl w:val="0"/>
        <w:numPr>
          <w:ilvl w:val="1"/>
          <w:numId w:val="6"/>
        </w:numPr>
        <w:tabs>
          <w:tab w:val="left" w:pos="284"/>
        </w:tabs>
        <w:adjustRightInd w:val="0"/>
        <w:spacing w:line="276" w:lineRule="auto"/>
        <w:ind w:left="0" w:firstLine="567"/>
        <w:jc w:val="both"/>
        <w:rPr>
          <w:rFonts w:ascii="Arial" w:hAnsi="Arial" w:cs="Arial"/>
          <w:sz w:val="18"/>
          <w:szCs w:val="18"/>
        </w:rPr>
      </w:pPr>
      <w:r w:rsidRPr="00E1390B">
        <w:rPr>
          <w:rFonts w:ascii="Arial" w:hAnsi="Arial" w:cs="Arial"/>
          <w:sz w:val="18"/>
          <w:szCs w:val="18"/>
        </w:rPr>
        <w:t>проведения мониторинга фактических объемов потребления энергетических ресурсов;</w:t>
      </w:r>
    </w:p>
    <w:p w:rsidR="00E1390B" w:rsidRPr="00E1390B" w:rsidRDefault="00E1390B" w:rsidP="00C2455C">
      <w:pPr>
        <w:widowControl w:val="0"/>
        <w:numPr>
          <w:ilvl w:val="1"/>
          <w:numId w:val="6"/>
        </w:numPr>
        <w:tabs>
          <w:tab w:val="left" w:pos="284"/>
        </w:tabs>
        <w:adjustRightInd w:val="0"/>
        <w:spacing w:line="276" w:lineRule="auto"/>
        <w:ind w:left="0" w:firstLine="567"/>
        <w:jc w:val="both"/>
        <w:rPr>
          <w:rFonts w:ascii="Arial" w:hAnsi="Arial" w:cs="Arial"/>
          <w:sz w:val="18"/>
          <w:szCs w:val="18"/>
        </w:rPr>
      </w:pPr>
      <w:r w:rsidRPr="00E1390B">
        <w:rPr>
          <w:rFonts w:ascii="Arial" w:hAnsi="Arial" w:cs="Arial"/>
          <w:sz w:val="18"/>
          <w:szCs w:val="18"/>
        </w:rPr>
        <w:t>развития системы энергоснабжения.</w:t>
      </w:r>
    </w:p>
    <w:p w:rsidR="00E1390B" w:rsidRPr="00E1390B" w:rsidRDefault="00E1390B" w:rsidP="00C2455C">
      <w:pPr>
        <w:autoSpaceDE/>
        <w:autoSpaceDN/>
        <w:spacing w:line="276" w:lineRule="auto"/>
        <w:ind w:firstLine="567"/>
        <w:jc w:val="both"/>
        <w:outlineLvl w:val="0"/>
        <w:rPr>
          <w:rFonts w:ascii="Arial" w:hAnsi="Arial" w:cs="Arial"/>
          <w:b/>
          <w:bCs/>
          <w:kern w:val="32"/>
          <w:sz w:val="18"/>
          <w:szCs w:val="18"/>
        </w:rPr>
      </w:pPr>
      <w:r w:rsidRPr="00E1390B">
        <w:rPr>
          <w:rFonts w:ascii="Arial" w:hAnsi="Arial" w:cs="Arial"/>
          <w:b/>
          <w:bCs/>
          <w:kern w:val="32"/>
          <w:sz w:val="18"/>
          <w:szCs w:val="18"/>
        </w:rPr>
        <w:t>Требования к порядку и результатам выполнения работ</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Выполнение энергетического обследования включает в себя выполнение следующих этапов:</w:t>
      </w:r>
    </w:p>
    <w:p w:rsidR="00E1390B" w:rsidRPr="00E1390B" w:rsidRDefault="00E1390B" w:rsidP="00C2455C">
      <w:pPr>
        <w:widowControl w:val="0"/>
        <w:numPr>
          <w:ilvl w:val="0"/>
          <w:numId w:val="15"/>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Предварительное обследование, включающее в себя: ознакомление с предприятием-потребителем ТЭР, сбор, получение и анализ исходных данных, заполнение опросного листа, разработка программы проведения энергетического обследования.</w:t>
      </w:r>
    </w:p>
    <w:p w:rsidR="00E1390B" w:rsidRPr="00E1390B" w:rsidRDefault="00E1390B" w:rsidP="00C2455C">
      <w:pPr>
        <w:widowControl w:val="0"/>
        <w:numPr>
          <w:ilvl w:val="0"/>
          <w:numId w:val="15"/>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Выезд в место  расположения Заказчика для целей сбора недостающих данных, визуального осмотра и инструментального обследования.</w:t>
      </w:r>
    </w:p>
    <w:p w:rsidR="00E1390B" w:rsidRPr="00E1390B" w:rsidRDefault="00E1390B" w:rsidP="00C2455C">
      <w:pPr>
        <w:widowControl w:val="0"/>
        <w:numPr>
          <w:ilvl w:val="0"/>
          <w:numId w:val="15"/>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Проведение </w:t>
      </w:r>
      <w:proofErr w:type="spellStart"/>
      <w:r w:rsidRPr="00E1390B">
        <w:rPr>
          <w:rFonts w:ascii="Arial" w:hAnsi="Arial" w:cs="Arial"/>
          <w:sz w:val="18"/>
          <w:szCs w:val="18"/>
          <w:lang w:eastAsia="ar-SA"/>
        </w:rPr>
        <w:t>тепловизионного</w:t>
      </w:r>
      <w:proofErr w:type="spellEnd"/>
      <w:r w:rsidRPr="00E1390B">
        <w:rPr>
          <w:rFonts w:ascii="Arial" w:hAnsi="Arial" w:cs="Arial"/>
          <w:sz w:val="18"/>
          <w:szCs w:val="18"/>
          <w:lang w:eastAsia="ar-SA"/>
        </w:rPr>
        <w:t xml:space="preserve"> обследования в соответствии с  «Техническим заданием на проведение </w:t>
      </w:r>
      <w:proofErr w:type="spellStart"/>
      <w:r w:rsidRPr="00E1390B">
        <w:rPr>
          <w:rFonts w:ascii="Arial" w:hAnsi="Arial" w:cs="Arial"/>
          <w:sz w:val="18"/>
          <w:szCs w:val="18"/>
          <w:lang w:eastAsia="ar-SA"/>
        </w:rPr>
        <w:t>тепловизионного</w:t>
      </w:r>
      <w:proofErr w:type="spellEnd"/>
      <w:r w:rsidRPr="00E1390B">
        <w:rPr>
          <w:rFonts w:ascii="Arial" w:hAnsi="Arial" w:cs="Arial"/>
          <w:sz w:val="18"/>
          <w:szCs w:val="18"/>
          <w:lang w:eastAsia="ar-SA"/>
        </w:rPr>
        <w:t xml:space="preserve"> обследования».</w:t>
      </w:r>
    </w:p>
    <w:p w:rsidR="00E1390B" w:rsidRPr="00E1390B" w:rsidRDefault="00E1390B" w:rsidP="00C2455C">
      <w:pPr>
        <w:widowControl w:val="0"/>
        <w:numPr>
          <w:ilvl w:val="0"/>
          <w:numId w:val="15"/>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Разработка отчетной документации по результатам проведенного энергетического обследования – энергетический паспорт, отчет об энергетическом обследовании, программа </w:t>
      </w:r>
      <w:proofErr w:type="spellStart"/>
      <w:r w:rsidRPr="00E1390B">
        <w:rPr>
          <w:rFonts w:ascii="Arial" w:hAnsi="Arial" w:cs="Arial"/>
          <w:sz w:val="18"/>
          <w:szCs w:val="18"/>
          <w:lang w:eastAsia="ar-SA"/>
        </w:rPr>
        <w:t>энергоэффективности</w:t>
      </w:r>
      <w:proofErr w:type="spellEnd"/>
      <w:r w:rsidRPr="00E1390B">
        <w:rPr>
          <w:rFonts w:ascii="Arial" w:hAnsi="Arial" w:cs="Arial"/>
          <w:sz w:val="18"/>
          <w:szCs w:val="18"/>
          <w:lang w:eastAsia="ar-SA"/>
        </w:rPr>
        <w:t>.</w:t>
      </w:r>
    </w:p>
    <w:p w:rsidR="00E1390B" w:rsidRPr="00E1390B" w:rsidRDefault="00E1390B" w:rsidP="00C2455C">
      <w:pPr>
        <w:widowControl w:val="0"/>
        <w:numPr>
          <w:ilvl w:val="0"/>
          <w:numId w:val="15"/>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Согласование отчетных материалов с заказчиком – организацией-потребителем ТЭР, регистрация энергетического паспорта в </w:t>
      </w:r>
      <w:proofErr w:type="spellStart"/>
      <w:r w:rsidRPr="00E1390B">
        <w:rPr>
          <w:rFonts w:ascii="Arial" w:hAnsi="Arial" w:cs="Arial"/>
          <w:sz w:val="18"/>
          <w:szCs w:val="18"/>
          <w:lang w:eastAsia="ar-SA"/>
        </w:rPr>
        <w:t>саморегулируемой</w:t>
      </w:r>
      <w:proofErr w:type="spellEnd"/>
      <w:r w:rsidRPr="00E1390B">
        <w:rPr>
          <w:rFonts w:ascii="Arial" w:hAnsi="Arial" w:cs="Arial"/>
          <w:sz w:val="18"/>
          <w:szCs w:val="18"/>
          <w:lang w:eastAsia="ar-SA"/>
        </w:rPr>
        <w:t xml:space="preserve"> организацией, направление копии энергетического паспорта в Министерство энергетики РФ.</w:t>
      </w:r>
    </w:p>
    <w:p w:rsidR="00E1390B" w:rsidRPr="00E1390B" w:rsidRDefault="00E1390B" w:rsidP="00C2455C">
      <w:pPr>
        <w:widowControl w:val="0"/>
        <w:numPr>
          <w:ilvl w:val="1"/>
          <w:numId w:val="12"/>
        </w:numPr>
        <w:autoSpaceDE/>
        <w:autoSpaceDN/>
        <w:adjustRightInd w:val="0"/>
        <w:spacing w:line="276" w:lineRule="auto"/>
        <w:ind w:left="0" w:firstLine="567"/>
        <w:jc w:val="both"/>
        <w:rPr>
          <w:rFonts w:ascii="Arial" w:hAnsi="Arial" w:cs="Arial"/>
          <w:b/>
          <w:sz w:val="18"/>
          <w:szCs w:val="18"/>
        </w:rPr>
      </w:pPr>
      <w:r w:rsidRPr="00E1390B">
        <w:rPr>
          <w:rFonts w:ascii="Arial" w:hAnsi="Arial" w:cs="Arial"/>
          <w:b/>
          <w:bCs/>
          <w:sz w:val="18"/>
          <w:szCs w:val="18"/>
        </w:rPr>
        <w:t>Заполнение Опросного листа Заказчиком, направление заполненного Опросного листа Исполнителю</w:t>
      </w:r>
    </w:p>
    <w:p w:rsidR="00E1390B" w:rsidRPr="00E1390B" w:rsidRDefault="00E1390B" w:rsidP="00C2455C">
      <w:pPr>
        <w:widowControl w:val="0"/>
        <w:autoSpaceDE/>
        <w:autoSpaceDN/>
        <w:spacing w:line="276" w:lineRule="auto"/>
        <w:ind w:firstLine="567"/>
        <w:jc w:val="both"/>
        <w:rPr>
          <w:rFonts w:ascii="Arial" w:hAnsi="Arial" w:cs="Arial"/>
          <w:sz w:val="18"/>
          <w:szCs w:val="18"/>
        </w:rPr>
      </w:pPr>
      <w:r w:rsidRPr="00E1390B">
        <w:rPr>
          <w:rFonts w:ascii="Arial" w:hAnsi="Arial" w:cs="Arial"/>
          <w:snapToGrid w:val="0"/>
          <w:sz w:val="18"/>
          <w:szCs w:val="18"/>
        </w:rPr>
        <w:lastRenderedPageBreak/>
        <w:t xml:space="preserve">Целью первого этапа энергетического обследования является ознакомление с предприятием-потребителем ТЭР. Ознакомление с предприятием служит для составления программы проведения </w:t>
      </w:r>
      <w:proofErr w:type="spellStart"/>
      <w:r w:rsidRPr="00E1390B">
        <w:rPr>
          <w:rFonts w:ascii="Arial" w:hAnsi="Arial" w:cs="Arial"/>
          <w:snapToGrid w:val="0"/>
          <w:sz w:val="18"/>
          <w:szCs w:val="18"/>
        </w:rPr>
        <w:t>энергоаудита</w:t>
      </w:r>
      <w:proofErr w:type="spellEnd"/>
      <w:r w:rsidRPr="00E1390B">
        <w:rPr>
          <w:rFonts w:ascii="Arial" w:hAnsi="Arial" w:cs="Arial"/>
          <w:snapToGrid w:val="0"/>
          <w:sz w:val="18"/>
          <w:szCs w:val="18"/>
        </w:rPr>
        <w:t>. На этом этапе определяются основные характеристики предприятия</w:t>
      </w:r>
      <w:r w:rsidRPr="00E1390B">
        <w:rPr>
          <w:rFonts w:ascii="Arial" w:hAnsi="Arial" w:cs="Arial"/>
          <w:noProof/>
          <w:snapToGrid w:val="0"/>
          <w:sz w:val="18"/>
          <w:szCs w:val="18"/>
        </w:rPr>
        <w:t xml:space="preserve"> –</w:t>
      </w:r>
      <w:r w:rsidRPr="00E1390B">
        <w:rPr>
          <w:rFonts w:ascii="Arial" w:hAnsi="Arial" w:cs="Arial"/>
          <w:snapToGrid w:val="0"/>
          <w:sz w:val="18"/>
          <w:szCs w:val="18"/>
        </w:rPr>
        <w:t xml:space="preserve"> ассортимент выпускаемой продукции, состав потребляемых энергоресурсов, производственная структура, численность работников, состав основного оборудования и зданий, режим работы, структура управления и т. д.</w:t>
      </w:r>
    </w:p>
    <w:p w:rsidR="00E1390B" w:rsidRPr="00E1390B" w:rsidRDefault="00E1390B" w:rsidP="00C2455C">
      <w:pPr>
        <w:widowControl w:val="0"/>
        <w:autoSpaceDE/>
        <w:autoSpaceDN/>
        <w:spacing w:line="276" w:lineRule="auto"/>
        <w:ind w:firstLine="567"/>
        <w:jc w:val="both"/>
        <w:rPr>
          <w:rFonts w:ascii="Arial" w:hAnsi="Arial" w:cs="Arial"/>
          <w:sz w:val="18"/>
          <w:szCs w:val="18"/>
        </w:rPr>
      </w:pPr>
      <w:r w:rsidRPr="00E1390B">
        <w:rPr>
          <w:rFonts w:ascii="Arial" w:hAnsi="Arial" w:cs="Arial"/>
          <w:snapToGrid w:val="0"/>
          <w:sz w:val="18"/>
          <w:szCs w:val="18"/>
        </w:rPr>
        <w:t>Знакомство с предприятием включает: осмотр предприятия; знакомство со схемами энергоснабжения; с системами учета энергоресурсов; с технологическими схемами.</w:t>
      </w:r>
    </w:p>
    <w:p w:rsidR="00E1390B" w:rsidRPr="00E1390B" w:rsidRDefault="00E1390B" w:rsidP="00C2455C">
      <w:pPr>
        <w:widowControl w:val="0"/>
        <w:autoSpaceDE/>
        <w:autoSpaceDN/>
        <w:spacing w:line="276" w:lineRule="auto"/>
        <w:ind w:firstLine="567"/>
        <w:jc w:val="both"/>
        <w:rPr>
          <w:rFonts w:ascii="Arial" w:hAnsi="Arial" w:cs="Arial"/>
          <w:sz w:val="18"/>
          <w:szCs w:val="18"/>
        </w:rPr>
      </w:pPr>
      <w:r w:rsidRPr="00E1390B">
        <w:rPr>
          <w:rFonts w:ascii="Arial" w:hAnsi="Arial" w:cs="Arial"/>
          <w:snapToGrid w:val="0"/>
          <w:sz w:val="18"/>
          <w:szCs w:val="18"/>
        </w:rPr>
        <w:t xml:space="preserve">На этом этапе определяется доступная информация по </w:t>
      </w:r>
      <w:proofErr w:type="spellStart"/>
      <w:r w:rsidRPr="00E1390B">
        <w:rPr>
          <w:rFonts w:ascii="Arial" w:hAnsi="Arial" w:cs="Arial"/>
          <w:snapToGrid w:val="0"/>
          <w:sz w:val="18"/>
          <w:szCs w:val="18"/>
        </w:rPr>
        <w:t>энергоиспользованию</w:t>
      </w:r>
      <w:proofErr w:type="spellEnd"/>
      <w:r w:rsidRPr="00E1390B">
        <w:rPr>
          <w:rFonts w:ascii="Arial" w:hAnsi="Arial" w:cs="Arial"/>
          <w:snapToGrid w:val="0"/>
          <w:sz w:val="18"/>
          <w:szCs w:val="18"/>
        </w:rPr>
        <w:t xml:space="preserve"> на предприятии, оценить степень ее достоверности, выделить ту ее часть, которая будет использоваться в </w:t>
      </w:r>
      <w:proofErr w:type="spellStart"/>
      <w:r w:rsidRPr="00E1390B">
        <w:rPr>
          <w:rFonts w:ascii="Arial" w:hAnsi="Arial" w:cs="Arial"/>
          <w:snapToGrid w:val="0"/>
          <w:sz w:val="18"/>
          <w:szCs w:val="18"/>
        </w:rPr>
        <w:t>энергоаудите</w:t>
      </w:r>
      <w:proofErr w:type="spellEnd"/>
      <w:r w:rsidRPr="00E1390B">
        <w:rPr>
          <w:rFonts w:ascii="Arial" w:hAnsi="Arial" w:cs="Arial"/>
          <w:snapToGrid w:val="0"/>
          <w:sz w:val="18"/>
          <w:szCs w:val="18"/>
        </w:rPr>
        <w:t>. Необходимо выделить наиболее энергоемкие подразделения, технологические циклы и места наиболее вероятных потерь энергоресурсов.</w:t>
      </w:r>
    </w:p>
    <w:p w:rsidR="00E1390B" w:rsidRPr="00E1390B" w:rsidRDefault="00E1390B" w:rsidP="00C2455C">
      <w:pPr>
        <w:widowControl w:val="0"/>
        <w:autoSpaceDE/>
        <w:autoSpaceDN/>
        <w:spacing w:line="276" w:lineRule="auto"/>
        <w:ind w:firstLine="567"/>
        <w:jc w:val="both"/>
        <w:rPr>
          <w:rFonts w:ascii="Arial" w:hAnsi="Arial" w:cs="Arial"/>
          <w:sz w:val="18"/>
          <w:szCs w:val="18"/>
        </w:rPr>
      </w:pPr>
      <w:r w:rsidRPr="00E1390B">
        <w:rPr>
          <w:rFonts w:ascii="Arial" w:hAnsi="Arial" w:cs="Arial"/>
          <w:snapToGrid w:val="0"/>
          <w:sz w:val="18"/>
          <w:szCs w:val="18"/>
        </w:rPr>
        <w:t xml:space="preserve">В конце предварительного этапа составляется программа проведения </w:t>
      </w:r>
      <w:proofErr w:type="spellStart"/>
      <w:r w:rsidRPr="00E1390B">
        <w:rPr>
          <w:rFonts w:ascii="Arial" w:hAnsi="Arial" w:cs="Arial"/>
          <w:snapToGrid w:val="0"/>
          <w:sz w:val="18"/>
          <w:szCs w:val="18"/>
        </w:rPr>
        <w:t>энергоаудита</w:t>
      </w:r>
      <w:proofErr w:type="spellEnd"/>
      <w:r w:rsidRPr="00E1390B">
        <w:rPr>
          <w:rFonts w:ascii="Arial" w:hAnsi="Arial" w:cs="Arial"/>
          <w:snapToGrid w:val="0"/>
          <w:sz w:val="18"/>
          <w:szCs w:val="18"/>
        </w:rPr>
        <w:t>, которая согласуется с руководством предприятия и подписывается двумя сторонами. При составлении программы учитывается мнение обследуемого предприятия о порядке и приоритетности проведения работ на различных участках.</w:t>
      </w:r>
    </w:p>
    <w:p w:rsidR="00E1390B" w:rsidRPr="00E1390B" w:rsidRDefault="00E1390B" w:rsidP="00C2455C">
      <w:pPr>
        <w:autoSpaceDE/>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На первом этапе осуществляется сбор и получение </w:t>
      </w:r>
      <w:r w:rsidRPr="00E1390B">
        <w:rPr>
          <w:rFonts w:ascii="Arial" w:hAnsi="Arial" w:cs="Arial"/>
          <w:bCs/>
          <w:sz w:val="18"/>
          <w:szCs w:val="18"/>
        </w:rPr>
        <w:t>комплекта исходной информации,</w:t>
      </w:r>
      <w:r w:rsidRPr="00E1390B">
        <w:rPr>
          <w:rFonts w:ascii="Arial" w:hAnsi="Arial" w:cs="Arial"/>
          <w:sz w:val="18"/>
          <w:szCs w:val="18"/>
        </w:rPr>
        <w:t xml:space="preserve"> заполнение Опросного листа. Опросный лист заполняется Заказчиком путем внесения всех имеющихся в его распоряжении достоверных данных о потреблении ТЭР, а также иных данных в соответствии с содержанием Опросного Листа. </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Обработка и анализ сведений, полученных по результатам сбора информации об объекте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1) анализ договоров заказчика с </w:t>
      </w:r>
      <w:proofErr w:type="spellStart"/>
      <w:r w:rsidRPr="00E1390B">
        <w:rPr>
          <w:rFonts w:ascii="Arial" w:hAnsi="Arial" w:cs="Arial"/>
          <w:sz w:val="18"/>
          <w:szCs w:val="18"/>
        </w:rPr>
        <w:t>ресурсоснабжающими</w:t>
      </w:r>
      <w:proofErr w:type="spellEnd"/>
      <w:r w:rsidRPr="00E1390B">
        <w:rPr>
          <w:rFonts w:ascii="Arial" w:hAnsi="Arial" w:cs="Arial"/>
          <w:sz w:val="18"/>
          <w:szCs w:val="18"/>
        </w:rPr>
        <w:t xml:space="preserve"> организациями;</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2) анализ состояния фактически используемых систем снабжения энергетическими ресурсами;</w:t>
      </w:r>
    </w:p>
    <w:p w:rsidR="00E1390B" w:rsidRPr="00E1390B" w:rsidRDefault="00E1390B" w:rsidP="00C2455C">
      <w:pPr>
        <w:widowControl w:val="0"/>
        <w:adjustRightInd w:val="0"/>
        <w:spacing w:line="276" w:lineRule="auto"/>
        <w:ind w:firstLine="567"/>
        <w:jc w:val="both"/>
        <w:rPr>
          <w:rFonts w:ascii="Arial" w:hAnsi="Arial" w:cs="Arial"/>
          <w:sz w:val="18"/>
          <w:szCs w:val="18"/>
        </w:rPr>
      </w:pPr>
      <w:proofErr w:type="gramStart"/>
      <w:r w:rsidRPr="00E1390B">
        <w:rPr>
          <w:rFonts w:ascii="Arial" w:hAnsi="Arial" w:cs="Arial"/>
          <w:sz w:val="18"/>
          <w:szCs w:val="18"/>
        </w:rPr>
        <w:t>3) определение структуры и анализ динамики расхода используемых энергетических ресурсов в натуральном и стоимостном выражениях за отчетный (базовый) год и два года, предшествующих отчетному (базовому) году, по системам использования энергетических ресурсов в целом;</w:t>
      </w:r>
      <w:proofErr w:type="gramEnd"/>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4) определение структуры и анализ динамики потребления по каждому виду используемых энергетических ресурсов в процентном отношении за отчетный (базовый) год и два года, предшествующих отчетному (базовому) году, по системам использования энергетических ресурсов в целом;</w:t>
      </w:r>
    </w:p>
    <w:p w:rsidR="00E1390B" w:rsidRPr="00E1390B" w:rsidRDefault="00E1390B" w:rsidP="00C2455C">
      <w:pPr>
        <w:autoSpaceDE/>
        <w:autoSpaceDN/>
        <w:spacing w:line="276" w:lineRule="auto"/>
        <w:ind w:firstLine="567"/>
        <w:jc w:val="both"/>
        <w:rPr>
          <w:rFonts w:ascii="Arial" w:hAnsi="Arial" w:cs="Arial"/>
          <w:color w:val="000000"/>
          <w:sz w:val="18"/>
          <w:szCs w:val="18"/>
        </w:rPr>
      </w:pPr>
      <w:r w:rsidRPr="00E1390B">
        <w:rPr>
          <w:rFonts w:ascii="Arial" w:hAnsi="Arial" w:cs="Arial"/>
          <w:sz w:val="18"/>
          <w:szCs w:val="18"/>
        </w:rPr>
        <w:t>5) разработка балансов по каждому виду используемых энергетических ресурсов за отчетный (базовый) год и два года, предшествующих отчетному (базовому) году, по системам использования энергетических ресурсов в целом.</w:t>
      </w:r>
    </w:p>
    <w:p w:rsidR="00E1390B" w:rsidRPr="00E1390B" w:rsidRDefault="00E1390B" w:rsidP="00C2455C">
      <w:pPr>
        <w:widowControl w:val="0"/>
        <w:numPr>
          <w:ilvl w:val="1"/>
          <w:numId w:val="12"/>
        </w:numPr>
        <w:autoSpaceDE/>
        <w:autoSpaceDN/>
        <w:adjustRightInd w:val="0"/>
        <w:spacing w:line="276" w:lineRule="auto"/>
        <w:ind w:left="0" w:firstLine="567"/>
        <w:jc w:val="both"/>
        <w:rPr>
          <w:rFonts w:ascii="Arial" w:hAnsi="Arial" w:cs="Arial"/>
          <w:b/>
          <w:color w:val="000000"/>
          <w:sz w:val="18"/>
          <w:szCs w:val="18"/>
        </w:rPr>
      </w:pPr>
      <w:r w:rsidRPr="00E1390B">
        <w:rPr>
          <w:rFonts w:ascii="Arial" w:hAnsi="Arial" w:cs="Arial"/>
          <w:b/>
          <w:sz w:val="18"/>
          <w:szCs w:val="18"/>
        </w:rPr>
        <w:t>Выезд в место  расположения Заказчика для визуального осмотра и инструментального обследования объекта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На основании анализа сведений, полученных по результатам сбора информации об объекте энергетического обследования, Исполнителем определяется план проведения визуального осмотра и инструментального обследования, который представляет собой согласованную с заказчиком программу визуального осмотра и инструментального обследования (далее - программа).</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Состав визуального и инструментального обследования объектов энергетического обследования и паспортизации включает:</w:t>
      </w:r>
    </w:p>
    <w:p w:rsidR="00E1390B" w:rsidRPr="00E1390B" w:rsidRDefault="00E1390B" w:rsidP="00C2455C">
      <w:pPr>
        <w:widowControl w:val="0"/>
        <w:numPr>
          <w:ilvl w:val="0"/>
          <w:numId w:val="14"/>
        </w:numPr>
        <w:tabs>
          <w:tab w:val="left" w:pos="709"/>
        </w:tabs>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Инструментальный контроль на входе количества и качества потребляемой электрической энергии в соответствии с требованиями ГОСТ 13109-97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E1390B" w:rsidRPr="00E1390B" w:rsidRDefault="00E1390B" w:rsidP="00C2455C">
      <w:pPr>
        <w:widowControl w:val="0"/>
        <w:numPr>
          <w:ilvl w:val="0"/>
          <w:numId w:val="14"/>
        </w:numPr>
        <w:tabs>
          <w:tab w:val="left" w:pos="709"/>
        </w:tabs>
        <w:suppressAutoHyphens/>
        <w:autoSpaceDN/>
        <w:adjustRightInd w:val="0"/>
        <w:spacing w:line="276" w:lineRule="auto"/>
        <w:ind w:left="0" w:firstLine="567"/>
        <w:contextualSpacing/>
        <w:jc w:val="both"/>
        <w:rPr>
          <w:rFonts w:ascii="Arial" w:hAnsi="Arial" w:cs="Arial"/>
          <w:sz w:val="18"/>
          <w:szCs w:val="18"/>
          <w:lang w:eastAsia="ar-SA"/>
        </w:rPr>
      </w:pPr>
      <w:proofErr w:type="spellStart"/>
      <w:r w:rsidRPr="00E1390B">
        <w:rPr>
          <w:rFonts w:ascii="Arial" w:hAnsi="Arial" w:cs="Arial"/>
          <w:sz w:val="18"/>
          <w:szCs w:val="18"/>
          <w:lang w:eastAsia="ar-SA"/>
        </w:rPr>
        <w:t>Тепловизионный</w:t>
      </w:r>
      <w:proofErr w:type="spellEnd"/>
      <w:r w:rsidRPr="00E1390B">
        <w:rPr>
          <w:rFonts w:ascii="Arial" w:hAnsi="Arial" w:cs="Arial"/>
          <w:sz w:val="18"/>
          <w:szCs w:val="18"/>
          <w:lang w:eastAsia="ar-SA"/>
        </w:rPr>
        <w:t xml:space="preserve"> контроль (выборочно) распределительных устройств (</w:t>
      </w:r>
      <w:proofErr w:type="spellStart"/>
      <w:r w:rsidRPr="00E1390B">
        <w:rPr>
          <w:rFonts w:ascii="Arial" w:hAnsi="Arial" w:cs="Arial"/>
          <w:sz w:val="18"/>
          <w:szCs w:val="18"/>
          <w:lang w:eastAsia="ar-SA"/>
        </w:rPr>
        <w:t>электрощитовых</w:t>
      </w:r>
      <w:proofErr w:type="spellEnd"/>
      <w:r w:rsidRPr="00E1390B">
        <w:rPr>
          <w:rFonts w:ascii="Arial" w:hAnsi="Arial" w:cs="Arial"/>
          <w:sz w:val="18"/>
          <w:szCs w:val="18"/>
          <w:lang w:eastAsia="ar-SA"/>
        </w:rPr>
        <w:t>) в соответствии с требованиями Приложения 3 к РД 34.45-51.300-97 «Объем и Нормы испытаний электрооборудования».</w:t>
      </w:r>
    </w:p>
    <w:p w:rsidR="00E1390B" w:rsidRPr="00E1390B" w:rsidRDefault="00E1390B" w:rsidP="00C2455C">
      <w:pPr>
        <w:widowControl w:val="0"/>
        <w:numPr>
          <w:ilvl w:val="0"/>
          <w:numId w:val="14"/>
        </w:numPr>
        <w:tabs>
          <w:tab w:val="left" w:pos="709"/>
        </w:tabs>
        <w:suppressAutoHyphens/>
        <w:autoSpaceDN/>
        <w:adjustRightInd w:val="0"/>
        <w:spacing w:line="276" w:lineRule="auto"/>
        <w:ind w:left="0" w:firstLine="567"/>
        <w:contextualSpacing/>
        <w:jc w:val="both"/>
        <w:rPr>
          <w:rFonts w:ascii="Arial" w:hAnsi="Arial" w:cs="Arial"/>
          <w:sz w:val="18"/>
          <w:szCs w:val="18"/>
          <w:lang w:eastAsia="ar-SA"/>
        </w:rPr>
      </w:pPr>
      <w:proofErr w:type="spellStart"/>
      <w:r w:rsidRPr="00E1390B">
        <w:rPr>
          <w:rFonts w:ascii="Arial" w:hAnsi="Arial" w:cs="Arial"/>
          <w:sz w:val="18"/>
          <w:szCs w:val="18"/>
          <w:lang w:eastAsia="ar-SA"/>
        </w:rPr>
        <w:t>Тепловизионный</w:t>
      </w:r>
      <w:proofErr w:type="spellEnd"/>
      <w:r w:rsidRPr="00E1390B">
        <w:rPr>
          <w:rFonts w:ascii="Arial" w:hAnsi="Arial" w:cs="Arial"/>
          <w:sz w:val="18"/>
          <w:szCs w:val="18"/>
          <w:lang w:eastAsia="ar-SA"/>
        </w:rPr>
        <w:t xml:space="preserve"> контроль радиаторов и стояков отопления (выборочно) в соответствии с требованиями раздела 36 Инструкции по инструментальному контролю при приемке в эксплуатацию законченных строительством и капитально отремонтированных зданий (утверждена </w:t>
      </w:r>
      <w:proofErr w:type="spellStart"/>
      <w:r w:rsidRPr="00E1390B">
        <w:rPr>
          <w:rFonts w:ascii="Arial" w:hAnsi="Arial" w:cs="Arial"/>
          <w:sz w:val="18"/>
          <w:szCs w:val="18"/>
          <w:lang w:eastAsia="ar-SA"/>
        </w:rPr>
        <w:t>Минжилкомхоз</w:t>
      </w:r>
      <w:proofErr w:type="spellEnd"/>
      <w:r w:rsidRPr="00E1390B">
        <w:rPr>
          <w:rFonts w:ascii="Arial" w:hAnsi="Arial" w:cs="Arial"/>
          <w:sz w:val="18"/>
          <w:szCs w:val="18"/>
          <w:lang w:eastAsia="ar-SA"/>
        </w:rPr>
        <w:t xml:space="preserve"> РСФСР 29.12.1984).</w:t>
      </w:r>
    </w:p>
    <w:p w:rsidR="00E1390B" w:rsidRPr="00E1390B" w:rsidRDefault="00E1390B" w:rsidP="00C2455C">
      <w:pPr>
        <w:widowControl w:val="0"/>
        <w:adjustRightInd w:val="0"/>
        <w:spacing w:line="276" w:lineRule="auto"/>
        <w:ind w:firstLine="567"/>
        <w:jc w:val="both"/>
        <w:rPr>
          <w:rFonts w:ascii="Arial" w:hAnsi="Arial" w:cs="Arial"/>
          <w:sz w:val="18"/>
          <w:szCs w:val="18"/>
        </w:rPr>
      </w:pPr>
      <w:proofErr w:type="spellStart"/>
      <w:r w:rsidRPr="00E1390B">
        <w:rPr>
          <w:rFonts w:ascii="Arial" w:hAnsi="Arial" w:cs="Arial"/>
          <w:sz w:val="18"/>
          <w:szCs w:val="18"/>
        </w:rPr>
        <w:t>Тепловизионное</w:t>
      </w:r>
      <w:proofErr w:type="spellEnd"/>
      <w:r w:rsidRPr="00E1390B">
        <w:rPr>
          <w:rFonts w:ascii="Arial" w:hAnsi="Arial" w:cs="Arial"/>
          <w:sz w:val="18"/>
          <w:szCs w:val="18"/>
        </w:rPr>
        <w:t xml:space="preserve"> обследование и оценка состояния наружных ограждающих конструкций зданий и сооружений. Определение фактического приведенного термического сопротивления ограждающих конструкций по методикам, занесенным в Государственный реестр методик.</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Обработка и анализ сведений, полученных по результатам сбора информации об объекте энергетического обследования, визуального осмотра и инструментального обследования объекта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1) расчет фактического расхода используемых энергетических ресурсов отдельно по элементам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2) оценка эффективности использования энергетических ресурсов отдельно по элементам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3) расчет и оценка неучтенного потенциала используемых энергетических ресурсов в натуральном и стоимостном выражениях отдельно по элементам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4) определение структуры и анализ динамики расхода, потребления и потерь по каждому виду используемых энергетических ресурсов за отчетный (базовый) год и два года, предшествующих отчетному (базовому) году, отдельно по каждому элементу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5) составление баланса по каждому виду используемых энергетических ресурсов за отчетный (базовый) год и два года, предшествующих отчетному  (базовому) году, отдельно по каждому элементу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6) расчет фактического и нормативного расходов используемых энергетических ресурсов за отчетный </w:t>
      </w:r>
      <w:r w:rsidRPr="00E1390B">
        <w:rPr>
          <w:rFonts w:ascii="Arial" w:hAnsi="Arial" w:cs="Arial"/>
          <w:sz w:val="18"/>
          <w:szCs w:val="18"/>
        </w:rPr>
        <w:lastRenderedPageBreak/>
        <w:t>(базовый) год отдельно по каждому элементу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7) расчет и оценка эффективности использования энергетических ресурсов за отчетный (базовый) год отдельно по каждому элементу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8) расчет и оценка потенциала, направленного на энергосбережение и повышение энергетической эффективности, по каждому виду используемых энергетических ресурсов отдельно по элементам систем использования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При отсутствии достоверных данных о потреблении ТЭР Заказчиком Исполнитель проводит те замеры, в отношении систем и объектов Заказчика, которые, по мнению Исполнителя, являются необходимыми для получения таких данных.</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Объем, состав и порядок проведения инструментальных замеров в ходе проведения инструментального обследования определяется Исполнителем.</w:t>
      </w:r>
    </w:p>
    <w:p w:rsidR="00E1390B" w:rsidRPr="00E1390B" w:rsidRDefault="00E1390B" w:rsidP="00C2455C">
      <w:pPr>
        <w:widowControl w:val="0"/>
        <w:numPr>
          <w:ilvl w:val="1"/>
          <w:numId w:val="12"/>
        </w:numPr>
        <w:tabs>
          <w:tab w:val="left" w:pos="709"/>
        </w:tabs>
        <w:autoSpaceDE/>
        <w:autoSpaceDN/>
        <w:adjustRightInd w:val="0"/>
        <w:spacing w:line="276" w:lineRule="auto"/>
        <w:ind w:left="0" w:firstLine="567"/>
        <w:jc w:val="both"/>
        <w:rPr>
          <w:rFonts w:ascii="Arial" w:hAnsi="Arial" w:cs="Arial"/>
          <w:b/>
          <w:sz w:val="18"/>
          <w:szCs w:val="18"/>
        </w:rPr>
      </w:pPr>
      <w:r w:rsidRPr="00E1390B">
        <w:rPr>
          <w:rFonts w:ascii="Arial" w:hAnsi="Arial" w:cs="Arial"/>
          <w:b/>
          <w:bCs/>
          <w:sz w:val="18"/>
          <w:szCs w:val="18"/>
        </w:rPr>
        <w:t xml:space="preserve">Подготовка Исполнителем предварительного варианта Энергетического паспорта и </w:t>
      </w:r>
      <w:r w:rsidRPr="00E1390B">
        <w:rPr>
          <w:rFonts w:ascii="Arial" w:hAnsi="Arial" w:cs="Arial"/>
          <w:b/>
          <w:color w:val="000000"/>
          <w:sz w:val="18"/>
          <w:szCs w:val="18"/>
        </w:rPr>
        <w:t>отчета по проведению энергетического обследования</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color w:val="000000"/>
          <w:sz w:val="18"/>
          <w:szCs w:val="18"/>
        </w:rPr>
        <w:t>Разработка рекомендаций по энергосбережению и повышению энергетической эффективности на основе типовых энергосберегающих мероприятий.</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color w:val="000000"/>
          <w:sz w:val="18"/>
          <w:szCs w:val="18"/>
        </w:rPr>
        <w:t>Определение потенциала энергосбережения в натуральном и денежном выражении.</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color w:val="000000"/>
          <w:sz w:val="18"/>
          <w:szCs w:val="18"/>
        </w:rPr>
        <w:t>Формирование предварительного варианта энергетического паспорта.</w:t>
      </w:r>
    </w:p>
    <w:p w:rsidR="00E1390B" w:rsidRPr="00E1390B" w:rsidRDefault="00E1390B" w:rsidP="00C2455C">
      <w:pPr>
        <w:widowControl w:val="0"/>
        <w:numPr>
          <w:ilvl w:val="2"/>
          <w:numId w:val="12"/>
        </w:numPr>
        <w:tabs>
          <w:tab w:val="left" w:pos="709"/>
        </w:tabs>
        <w:autoSpaceDE/>
        <w:autoSpaceDN/>
        <w:adjustRightInd w:val="0"/>
        <w:spacing w:line="276" w:lineRule="auto"/>
        <w:ind w:left="0" w:firstLine="567"/>
        <w:jc w:val="both"/>
        <w:rPr>
          <w:rFonts w:ascii="Arial" w:hAnsi="Arial" w:cs="Arial"/>
          <w:b/>
          <w:sz w:val="18"/>
          <w:szCs w:val="18"/>
        </w:rPr>
      </w:pPr>
      <w:r w:rsidRPr="00E1390B">
        <w:rPr>
          <w:rFonts w:ascii="Arial" w:hAnsi="Arial" w:cs="Arial"/>
          <w:color w:val="000000"/>
          <w:sz w:val="18"/>
          <w:szCs w:val="18"/>
        </w:rPr>
        <w:t>Составление термографического отчета по проведенному энергетическому обследованию.</w:t>
      </w:r>
    </w:p>
    <w:p w:rsidR="00E1390B" w:rsidRPr="00E1390B" w:rsidRDefault="00E1390B" w:rsidP="00C2455C">
      <w:pPr>
        <w:widowControl w:val="0"/>
        <w:numPr>
          <w:ilvl w:val="1"/>
          <w:numId w:val="12"/>
        </w:numPr>
        <w:adjustRightInd w:val="0"/>
        <w:spacing w:line="276" w:lineRule="auto"/>
        <w:ind w:left="0" w:firstLine="567"/>
        <w:jc w:val="both"/>
        <w:outlineLvl w:val="1"/>
        <w:rPr>
          <w:rFonts w:ascii="Arial" w:hAnsi="Arial" w:cs="Arial"/>
          <w:b/>
          <w:color w:val="000000"/>
          <w:sz w:val="18"/>
          <w:szCs w:val="18"/>
        </w:rPr>
      </w:pPr>
      <w:r w:rsidRPr="00E1390B">
        <w:rPr>
          <w:rFonts w:ascii="Arial" w:hAnsi="Arial" w:cs="Arial"/>
          <w:b/>
          <w:color w:val="000000"/>
          <w:sz w:val="18"/>
          <w:szCs w:val="18"/>
        </w:rPr>
        <w:t>Рассмотрение Заказчиком Энергетического паспорта</w:t>
      </w:r>
      <w:r w:rsidRPr="00E1390B">
        <w:rPr>
          <w:rFonts w:ascii="Arial" w:hAnsi="Arial" w:cs="Arial"/>
          <w:b/>
          <w:bCs/>
          <w:sz w:val="18"/>
          <w:szCs w:val="18"/>
        </w:rPr>
        <w:t xml:space="preserve"> и </w:t>
      </w:r>
      <w:r w:rsidRPr="00E1390B">
        <w:rPr>
          <w:rFonts w:ascii="Arial" w:hAnsi="Arial" w:cs="Arial"/>
          <w:b/>
          <w:color w:val="000000"/>
          <w:sz w:val="18"/>
          <w:szCs w:val="18"/>
        </w:rPr>
        <w:t>отчета по проведению энергетического обследования</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sz w:val="18"/>
          <w:szCs w:val="18"/>
        </w:rPr>
      </w:pPr>
      <w:r w:rsidRPr="00E1390B">
        <w:rPr>
          <w:rFonts w:ascii="Arial" w:hAnsi="Arial" w:cs="Arial"/>
          <w:sz w:val="18"/>
          <w:szCs w:val="18"/>
        </w:rPr>
        <w:t xml:space="preserve">Разработанные отчетные материалы: энергетический паспорт, </w:t>
      </w:r>
      <w:r w:rsidRPr="00E1390B">
        <w:rPr>
          <w:rFonts w:ascii="Arial" w:hAnsi="Arial" w:cs="Arial"/>
          <w:color w:val="000000"/>
          <w:sz w:val="18"/>
          <w:szCs w:val="18"/>
        </w:rPr>
        <w:t>технический отчет по проведению энергетического обследования направляются на рассмотрение Заказчику</w:t>
      </w:r>
      <w:r w:rsidRPr="00E1390B">
        <w:rPr>
          <w:rFonts w:ascii="Arial" w:hAnsi="Arial" w:cs="Arial"/>
          <w:sz w:val="18"/>
          <w:szCs w:val="18"/>
        </w:rPr>
        <w:t xml:space="preserve"> </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sz w:val="18"/>
          <w:szCs w:val="18"/>
        </w:rPr>
      </w:pPr>
      <w:r w:rsidRPr="00E1390B">
        <w:rPr>
          <w:rFonts w:ascii="Arial" w:hAnsi="Arial" w:cs="Arial"/>
          <w:sz w:val="18"/>
          <w:szCs w:val="18"/>
        </w:rPr>
        <w:t>Получение Замечаний к Энергетическому паспорту (при их наличии).</w:t>
      </w:r>
    </w:p>
    <w:p w:rsidR="00E1390B" w:rsidRPr="00E1390B" w:rsidRDefault="00E1390B" w:rsidP="00C2455C">
      <w:pPr>
        <w:widowControl w:val="0"/>
        <w:numPr>
          <w:ilvl w:val="1"/>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b/>
          <w:color w:val="000000"/>
          <w:sz w:val="18"/>
          <w:szCs w:val="18"/>
        </w:rPr>
        <w:t>Внесение Исполнителем в Энергетический паспорт и отчет изменений и дополнений согласно замечаниям Заказчика.</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color w:val="000000"/>
          <w:sz w:val="18"/>
          <w:szCs w:val="18"/>
        </w:rPr>
        <w:t xml:space="preserve">Корректировка содержания Энергетического паспорта и отчета в соответствии с замечаниями Заказчика (при их наличии). </w:t>
      </w:r>
    </w:p>
    <w:p w:rsidR="00E1390B" w:rsidRPr="00E1390B" w:rsidRDefault="00E1390B" w:rsidP="00C2455C">
      <w:pPr>
        <w:widowControl w:val="0"/>
        <w:numPr>
          <w:ilvl w:val="2"/>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color w:val="000000"/>
          <w:sz w:val="18"/>
          <w:szCs w:val="18"/>
        </w:rPr>
        <w:t>Направление Заказчику в электронном виде окончательного варианта Энергетического паспорта и отчета.</w:t>
      </w:r>
    </w:p>
    <w:p w:rsidR="00E1390B" w:rsidRPr="00E1390B" w:rsidRDefault="00E1390B" w:rsidP="00C2455C">
      <w:pPr>
        <w:widowControl w:val="0"/>
        <w:numPr>
          <w:ilvl w:val="1"/>
          <w:numId w:val="12"/>
        </w:numPr>
        <w:adjustRightInd w:val="0"/>
        <w:spacing w:line="276" w:lineRule="auto"/>
        <w:ind w:left="0" w:firstLine="567"/>
        <w:jc w:val="both"/>
        <w:outlineLvl w:val="1"/>
        <w:rPr>
          <w:rFonts w:ascii="Arial" w:hAnsi="Arial" w:cs="Arial"/>
          <w:color w:val="000000"/>
          <w:sz w:val="18"/>
          <w:szCs w:val="18"/>
        </w:rPr>
      </w:pPr>
      <w:r w:rsidRPr="00E1390B">
        <w:rPr>
          <w:rFonts w:ascii="Arial" w:hAnsi="Arial" w:cs="Arial"/>
          <w:b/>
          <w:color w:val="000000"/>
          <w:sz w:val="18"/>
          <w:szCs w:val="18"/>
        </w:rPr>
        <w:t>Проверка Заказчиком окончательных вариантов Энергетического паспорта и отчета.</w:t>
      </w:r>
    </w:p>
    <w:p w:rsidR="00E1390B" w:rsidRPr="00E1390B" w:rsidRDefault="00E1390B" w:rsidP="00C2455C">
      <w:pPr>
        <w:widowControl w:val="0"/>
        <w:numPr>
          <w:ilvl w:val="2"/>
          <w:numId w:val="12"/>
        </w:numPr>
        <w:autoSpaceDE/>
        <w:autoSpaceDN/>
        <w:adjustRightInd w:val="0"/>
        <w:spacing w:line="276" w:lineRule="auto"/>
        <w:ind w:left="0" w:firstLine="567"/>
        <w:jc w:val="both"/>
        <w:outlineLvl w:val="1"/>
        <w:rPr>
          <w:rFonts w:ascii="Arial" w:hAnsi="Arial" w:cs="Arial"/>
          <w:b/>
          <w:sz w:val="18"/>
          <w:szCs w:val="18"/>
        </w:rPr>
      </w:pPr>
      <w:r w:rsidRPr="00E1390B">
        <w:rPr>
          <w:rFonts w:ascii="Arial" w:hAnsi="Arial" w:cs="Arial"/>
          <w:sz w:val="18"/>
          <w:szCs w:val="18"/>
        </w:rPr>
        <w:t>Получение Акта о согласовании Энергетического паспорта в окончательной редакции.</w:t>
      </w:r>
    </w:p>
    <w:p w:rsidR="00E1390B" w:rsidRPr="00E1390B" w:rsidRDefault="00E1390B" w:rsidP="00C2455C">
      <w:pPr>
        <w:widowControl w:val="0"/>
        <w:numPr>
          <w:ilvl w:val="1"/>
          <w:numId w:val="12"/>
        </w:numPr>
        <w:tabs>
          <w:tab w:val="left" w:pos="567"/>
        </w:tabs>
        <w:autoSpaceDE/>
        <w:autoSpaceDN/>
        <w:adjustRightInd w:val="0"/>
        <w:spacing w:line="276" w:lineRule="auto"/>
        <w:ind w:left="0" w:firstLine="567"/>
        <w:jc w:val="both"/>
        <w:rPr>
          <w:rFonts w:ascii="Arial" w:hAnsi="Arial" w:cs="Arial"/>
          <w:b/>
          <w:sz w:val="18"/>
          <w:szCs w:val="18"/>
        </w:rPr>
      </w:pPr>
      <w:r w:rsidRPr="00E1390B">
        <w:rPr>
          <w:rFonts w:ascii="Arial" w:hAnsi="Arial" w:cs="Arial"/>
          <w:b/>
          <w:bCs/>
          <w:sz w:val="18"/>
          <w:szCs w:val="18"/>
        </w:rPr>
        <w:t>Подписание Заказчиком Энергетического паспорта, направление Исполнителем Энергетического паспорта в СРО для проверки и присвоения регистрационного номера</w:t>
      </w:r>
    </w:p>
    <w:p w:rsidR="00E1390B" w:rsidRPr="00E1390B" w:rsidRDefault="00E1390B" w:rsidP="00C2455C">
      <w:pPr>
        <w:widowControl w:val="0"/>
        <w:numPr>
          <w:ilvl w:val="2"/>
          <w:numId w:val="12"/>
        </w:numPr>
        <w:suppressAutoHyphens/>
        <w:autoSpaceDN/>
        <w:adjustRightInd w:val="0"/>
        <w:spacing w:line="276" w:lineRule="auto"/>
        <w:ind w:left="0" w:firstLine="567"/>
        <w:contextualSpacing/>
        <w:jc w:val="both"/>
        <w:outlineLvl w:val="1"/>
        <w:rPr>
          <w:rFonts w:ascii="Arial" w:hAnsi="Arial" w:cs="Arial"/>
          <w:color w:val="000000"/>
          <w:sz w:val="18"/>
          <w:szCs w:val="18"/>
          <w:lang w:eastAsia="ar-SA"/>
        </w:rPr>
      </w:pPr>
      <w:r w:rsidRPr="00E1390B">
        <w:rPr>
          <w:rFonts w:ascii="Arial" w:hAnsi="Arial" w:cs="Arial"/>
          <w:color w:val="000000"/>
          <w:sz w:val="18"/>
          <w:szCs w:val="18"/>
          <w:lang w:eastAsia="ar-SA"/>
        </w:rPr>
        <w:t>Получение от Заказчика Титульного листа Энергетического паспорта в окончательной редакции листе с печатью Заказчика и подписью руководителя Заказчика.</w:t>
      </w:r>
    </w:p>
    <w:p w:rsidR="00E1390B" w:rsidRPr="00E1390B" w:rsidRDefault="00E1390B" w:rsidP="00C2455C">
      <w:pPr>
        <w:widowControl w:val="0"/>
        <w:numPr>
          <w:ilvl w:val="2"/>
          <w:numId w:val="12"/>
        </w:numPr>
        <w:suppressAutoHyphens/>
        <w:autoSpaceDE/>
        <w:autoSpaceDN/>
        <w:adjustRightInd w:val="0"/>
        <w:spacing w:line="276" w:lineRule="auto"/>
        <w:ind w:left="0" w:firstLine="567"/>
        <w:contextualSpacing/>
        <w:jc w:val="both"/>
        <w:rPr>
          <w:rFonts w:ascii="Arial" w:hAnsi="Arial" w:cs="Arial"/>
          <w:b/>
          <w:sz w:val="18"/>
          <w:szCs w:val="18"/>
          <w:lang w:eastAsia="ar-SA"/>
        </w:rPr>
      </w:pPr>
      <w:r w:rsidRPr="00E1390B">
        <w:rPr>
          <w:rFonts w:ascii="Arial" w:hAnsi="Arial" w:cs="Arial"/>
          <w:color w:val="000000"/>
          <w:sz w:val="18"/>
          <w:szCs w:val="18"/>
          <w:lang w:eastAsia="ar-SA"/>
        </w:rPr>
        <w:t xml:space="preserve">Получение регистрационного номера энергетического паспорта в </w:t>
      </w:r>
      <w:proofErr w:type="spellStart"/>
      <w:r w:rsidRPr="00E1390B">
        <w:rPr>
          <w:rFonts w:ascii="Arial" w:hAnsi="Arial" w:cs="Arial"/>
          <w:color w:val="000000"/>
          <w:sz w:val="18"/>
          <w:szCs w:val="18"/>
          <w:lang w:eastAsia="ar-SA"/>
        </w:rPr>
        <w:t>саморегулируемой</w:t>
      </w:r>
      <w:proofErr w:type="spellEnd"/>
      <w:r w:rsidRPr="00E1390B">
        <w:rPr>
          <w:rFonts w:ascii="Arial" w:hAnsi="Arial" w:cs="Arial"/>
          <w:color w:val="000000"/>
          <w:sz w:val="18"/>
          <w:szCs w:val="18"/>
          <w:lang w:eastAsia="ar-SA"/>
        </w:rPr>
        <w:t xml:space="preserve"> организации.</w:t>
      </w:r>
    </w:p>
    <w:p w:rsidR="00E1390B" w:rsidRPr="00E1390B" w:rsidRDefault="00E1390B" w:rsidP="00C2455C">
      <w:pPr>
        <w:widowControl w:val="0"/>
        <w:numPr>
          <w:ilvl w:val="2"/>
          <w:numId w:val="12"/>
        </w:numPr>
        <w:suppressAutoHyphens/>
        <w:autoSpaceDE/>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Информирование Заказчика о завершении проверки Энергетического паспорта в СРО, получении регистрационного номера Энергетического паспорта.</w:t>
      </w:r>
    </w:p>
    <w:p w:rsidR="00E1390B" w:rsidRPr="00E1390B" w:rsidRDefault="00E1390B" w:rsidP="00C2455C">
      <w:pPr>
        <w:widowControl w:val="0"/>
        <w:numPr>
          <w:ilvl w:val="2"/>
          <w:numId w:val="12"/>
        </w:numPr>
        <w:suppressAutoHyphens/>
        <w:autoSpaceDE/>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Направление Заказчику электронной копии Уведомления СРО о присвоении Энергетическому паспорту регистрационного номера.</w:t>
      </w:r>
    </w:p>
    <w:p w:rsidR="00E1390B" w:rsidRPr="00E1390B" w:rsidRDefault="00E1390B" w:rsidP="00C2455C">
      <w:pPr>
        <w:widowControl w:val="0"/>
        <w:numPr>
          <w:ilvl w:val="0"/>
          <w:numId w:val="12"/>
        </w:numPr>
        <w:tabs>
          <w:tab w:val="left" w:pos="993"/>
        </w:tabs>
        <w:suppressAutoHyphens/>
        <w:autoSpaceDE/>
        <w:autoSpaceDN/>
        <w:adjustRightInd w:val="0"/>
        <w:spacing w:line="276" w:lineRule="auto"/>
        <w:ind w:left="0" w:firstLine="567"/>
        <w:contextualSpacing/>
        <w:jc w:val="both"/>
        <w:rPr>
          <w:rFonts w:ascii="Arial" w:hAnsi="Arial" w:cs="Arial"/>
          <w:b/>
          <w:bCs/>
          <w:sz w:val="18"/>
          <w:szCs w:val="18"/>
          <w:lang w:eastAsia="ar-SA"/>
        </w:rPr>
      </w:pPr>
      <w:r w:rsidRPr="00E1390B">
        <w:rPr>
          <w:rFonts w:ascii="Arial" w:hAnsi="Arial" w:cs="Arial"/>
          <w:b/>
          <w:bCs/>
          <w:sz w:val="18"/>
          <w:szCs w:val="18"/>
          <w:lang w:eastAsia="ar-SA"/>
        </w:rPr>
        <w:t>Комплект исходной информации, предоставляемой Заказчиком</w:t>
      </w:r>
    </w:p>
    <w:p w:rsidR="00E1390B" w:rsidRPr="00E1390B" w:rsidRDefault="00E1390B" w:rsidP="00C2455C">
      <w:pPr>
        <w:tabs>
          <w:tab w:val="num" w:pos="851"/>
        </w:tabs>
        <w:suppressAutoHyphens/>
        <w:autoSpaceDE/>
        <w:autoSpaceDN/>
        <w:spacing w:line="276" w:lineRule="auto"/>
        <w:ind w:firstLine="567"/>
        <w:contextualSpacing/>
        <w:jc w:val="both"/>
        <w:rPr>
          <w:rFonts w:ascii="Arial" w:hAnsi="Arial" w:cs="Arial"/>
          <w:sz w:val="18"/>
          <w:szCs w:val="18"/>
          <w:lang w:eastAsia="ar-SA"/>
        </w:rPr>
      </w:pPr>
      <w:r w:rsidRPr="00E1390B">
        <w:rPr>
          <w:rFonts w:ascii="Arial" w:hAnsi="Arial" w:cs="Arial"/>
          <w:b/>
          <w:sz w:val="18"/>
          <w:szCs w:val="18"/>
          <w:lang w:eastAsia="ar-SA"/>
        </w:rPr>
        <w:t xml:space="preserve"> </w:t>
      </w:r>
      <w:r w:rsidRPr="00E1390B">
        <w:rPr>
          <w:rFonts w:ascii="Arial" w:hAnsi="Arial" w:cs="Arial"/>
          <w:sz w:val="18"/>
          <w:szCs w:val="18"/>
          <w:lang w:eastAsia="ar-SA"/>
        </w:rPr>
        <w:t>Требуемая исходная информация от Заказчика определена в опросном листе, Приложения.</w:t>
      </w:r>
    </w:p>
    <w:p w:rsidR="00E1390B" w:rsidRPr="00E1390B" w:rsidRDefault="00E1390B" w:rsidP="00C2455C">
      <w:pPr>
        <w:suppressAutoHyphens/>
        <w:autoSpaceDE/>
        <w:autoSpaceDN/>
        <w:spacing w:line="276" w:lineRule="auto"/>
        <w:ind w:firstLine="567"/>
        <w:contextualSpacing/>
        <w:jc w:val="both"/>
        <w:rPr>
          <w:rFonts w:ascii="Arial" w:hAnsi="Arial" w:cs="Arial"/>
          <w:sz w:val="18"/>
          <w:szCs w:val="18"/>
          <w:lang w:val="en-US" w:eastAsia="ar-SA"/>
        </w:rPr>
      </w:pPr>
      <w:r w:rsidRPr="00E1390B">
        <w:rPr>
          <w:rFonts w:ascii="Arial" w:hAnsi="Arial" w:cs="Arial"/>
          <w:sz w:val="18"/>
          <w:szCs w:val="18"/>
          <w:lang w:eastAsia="ar-SA"/>
        </w:rPr>
        <w:t>Требуемые документы</w:t>
      </w:r>
      <w:r w:rsidRPr="00E1390B">
        <w:rPr>
          <w:rFonts w:ascii="Arial" w:hAnsi="Arial" w:cs="Arial"/>
          <w:sz w:val="18"/>
          <w:szCs w:val="18"/>
          <w:lang w:val="en-US" w:eastAsia="ar-SA"/>
        </w:rPr>
        <w:t>:</w:t>
      </w:r>
    </w:p>
    <w:p w:rsidR="00E1390B" w:rsidRPr="00E1390B" w:rsidRDefault="00E1390B" w:rsidP="00C2455C">
      <w:pPr>
        <w:widowControl w:val="0"/>
        <w:numPr>
          <w:ilvl w:val="0"/>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vanish/>
          <w:sz w:val="18"/>
          <w:szCs w:val="18"/>
        </w:rPr>
      </w:pPr>
    </w:p>
    <w:p w:rsidR="00E1390B" w:rsidRPr="00E1390B" w:rsidRDefault="00E1390B" w:rsidP="00C2455C">
      <w:pPr>
        <w:widowControl w:val="0"/>
        <w:numPr>
          <w:ilvl w:val="0"/>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vanish/>
          <w:sz w:val="18"/>
          <w:szCs w:val="18"/>
        </w:rPr>
      </w:pPr>
    </w:p>
    <w:p w:rsidR="00E1390B" w:rsidRPr="00E1390B" w:rsidRDefault="00E1390B" w:rsidP="00C2455C">
      <w:pPr>
        <w:widowControl w:val="0"/>
        <w:numPr>
          <w:ilvl w:val="1"/>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vanish/>
          <w:sz w:val="18"/>
          <w:szCs w:val="18"/>
        </w:rPr>
      </w:pPr>
    </w:p>
    <w:p w:rsidR="00E1390B" w:rsidRPr="00E1390B" w:rsidRDefault="00E1390B" w:rsidP="00C2455C">
      <w:pPr>
        <w:widowControl w:val="0"/>
        <w:numPr>
          <w:ilvl w:val="2"/>
          <w:numId w:val="16"/>
        </w:numPr>
        <w:tabs>
          <w:tab w:val="num" w:pos="142"/>
          <w:tab w:val="left" w:pos="284"/>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Общие сведения об организации (юридический адрес, фактический адрес (адреса), банковские реквизиты, ОГРН, ИНН/КПП, коды по ОКВЭД).</w:t>
      </w:r>
    </w:p>
    <w:p w:rsidR="00E1390B" w:rsidRPr="00E1390B" w:rsidRDefault="00E1390B" w:rsidP="00C2455C">
      <w:pPr>
        <w:widowControl w:val="0"/>
        <w:numPr>
          <w:ilvl w:val="2"/>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ФИО, должность, телефон руководителя.</w:t>
      </w:r>
    </w:p>
    <w:p w:rsidR="00E1390B" w:rsidRPr="00E1390B" w:rsidRDefault="00E1390B" w:rsidP="00C2455C">
      <w:pPr>
        <w:widowControl w:val="0"/>
        <w:numPr>
          <w:ilvl w:val="2"/>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sz w:val="18"/>
          <w:szCs w:val="18"/>
        </w:rPr>
      </w:pPr>
      <w:proofErr w:type="gramStart"/>
      <w:r w:rsidRPr="00E1390B">
        <w:rPr>
          <w:rFonts w:ascii="Arial" w:hAnsi="Arial" w:cs="Arial"/>
          <w:sz w:val="18"/>
          <w:szCs w:val="18"/>
        </w:rPr>
        <w:t>Ответственный</w:t>
      </w:r>
      <w:proofErr w:type="gramEnd"/>
      <w:r w:rsidRPr="00E1390B">
        <w:rPr>
          <w:rFonts w:ascii="Arial" w:hAnsi="Arial" w:cs="Arial"/>
          <w:sz w:val="18"/>
          <w:szCs w:val="18"/>
        </w:rPr>
        <w:t xml:space="preserve"> за техническое состояние объектов организации (должность, ФИО, контактный № телефона).</w:t>
      </w:r>
    </w:p>
    <w:p w:rsidR="00E1390B" w:rsidRPr="00E1390B" w:rsidRDefault="00E1390B" w:rsidP="00C2455C">
      <w:pPr>
        <w:widowControl w:val="0"/>
        <w:numPr>
          <w:ilvl w:val="2"/>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sz w:val="18"/>
          <w:szCs w:val="18"/>
        </w:rPr>
      </w:pPr>
      <w:proofErr w:type="gramStart"/>
      <w:r w:rsidRPr="00E1390B">
        <w:rPr>
          <w:rFonts w:ascii="Arial" w:hAnsi="Arial" w:cs="Arial"/>
          <w:sz w:val="18"/>
          <w:szCs w:val="18"/>
        </w:rPr>
        <w:t>Ответственный</w:t>
      </w:r>
      <w:proofErr w:type="gramEnd"/>
      <w:r w:rsidRPr="00E1390B">
        <w:rPr>
          <w:rFonts w:ascii="Arial" w:hAnsi="Arial" w:cs="Arial"/>
          <w:sz w:val="18"/>
          <w:szCs w:val="18"/>
        </w:rPr>
        <w:t xml:space="preserve"> за энергетическое состояние объектов организации</w:t>
      </w:r>
      <w:r w:rsidRPr="00E1390B">
        <w:rPr>
          <w:rFonts w:ascii="Arial" w:hAnsi="Arial" w:cs="Arial"/>
          <w:b/>
          <w:sz w:val="18"/>
          <w:szCs w:val="18"/>
        </w:rPr>
        <w:t xml:space="preserve"> </w:t>
      </w:r>
      <w:r w:rsidRPr="00E1390B">
        <w:rPr>
          <w:rFonts w:ascii="Arial" w:hAnsi="Arial" w:cs="Arial"/>
          <w:sz w:val="18"/>
          <w:szCs w:val="18"/>
        </w:rPr>
        <w:t>(должность, ФИО, контактный № телефона).</w:t>
      </w:r>
    </w:p>
    <w:p w:rsidR="00E1390B" w:rsidRPr="00E1390B" w:rsidRDefault="00E1390B" w:rsidP="00C2455C">
      <w:pPr>
        <w:widowControl w:val="0"/>
        <w:numPr>
          <w:ilvl w:val="2"/>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Сведения по основной производственной деятельности</w:t>
      </w:r>
    </w:p>
    <w:p w:rsidR="00E1390B" w:rsidRPr="00E1390B" w:rsidRDefault="00E1390B" w:rsidP="00C2455C">
      <w:pPr>
        <w:widowControl w:val="0"/>
        <w:numPr>
          <w:ilvl w:val="2"/>
          <w:numId w:val="16"/>
        </w:numPr>
        <w:tabs>
          <w:tab w:val="left" w:pos="284"/>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Сведения по номенклатуре основной деятельности в натуральном выражении за период с 2015 по 2017 г.г. и план на 2018 г.</w:t>
      </w:r>
    </w:p>
    <w:p w:rsidR="00E1390B" w:rsidRPr="00E1390B" w:rsidRDefault="00E1390B" w:rsidP="00C2455C">
      <w:pPr>
        <w:widowControl w:val="0"/>
        <w:numPr>
          <w:ilvl w:val="2"/>
          <w:numId w:val="16"/>
        </w:numPr>
        <w:tabs>
          <w:tab w:val="left" w:pos="284"/>
          <w:tab w:val="left" w:pos="851"/>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Данные бухгалтерского учета и статистической отчетности в натуральных и стоимостных выражениях затрат на отопление, горячее водоснабжение, электроснабжение, водоснабжение в здании и другие виды энергетических ресурсов, используемых организацией, по месяцам завершенного года до обследования и истекшего периода текущего года.</w:t>
      </w:r>
    </w:p>
    <w:p w:rsidR="00E1390B" w:rsidRPr="00E1390B" w:rsidRDefault="00E1390B" w:rsidP="00C2455C">
      <w:pPr>
        <w:widowControl w:val="0"/>
        <w:numPr>
          <w:ilvl w:val="2"/>
          <w:numId w:val="16"/>
        </w:numPr>
        <w:tabs>
          <w:tab w:val="left" w:pos="284"/>
          <w:tab w:val="left" w:pos="851"/>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Годовые данные бухгалтерского учета и статистической отчетности в натуральных и стоимостных выражениях затрат на отопление, горячее водоснабжение, электроснабжение, водоснабжение и другие виды энергетических ресурсов, используемых организацией с 2015 г. - 2017 г.</w:t>
      </w:r>
    </w:p>
    <w:p w:rsidR="00E1390B" w:rsidRPr="00E1390B" w:rsidRDefault="00E1390B" w:rsidP="00C2455C">
      <w:pPr>
        <w:widowControl w:val="0"/>
        <w:numPr>
          <w:ilvl w:val="2"/>
          <w:numId w:val="16"/>
        </w:numPr>
        <w:tabs>
          <w:tab w:val="left" w:pos="284"/>
          <w:tab w:val="left" w:pos="851"/>
          <w:tab w:val="left" w:pos="1134"/>
          <w:tab w:val="left" w:pos="1276"/>
        </w:tabs>
        <w:suppressAutoHyphens/>
        <w:autoSpaceDE/>
        <w:autoSpaceDN/>
        <w:adjustRightInd w:val="0"/>
        <w:spacing w:line="276" w:lineRule="auto"/>
        <w:ind w:left="0" w:firstLine="567"/>
        <w:contextualSpacing/>
        <w:jc w:val="both"/>
        <w:rPr>
          <w:rFonts w:ascii="Arial" w:hAnsi="Arial" w:cs="Arial"/>
          <w:color w:val="FF0000"/>
          <w:sz w:val="18"/>
          <w:szCs w:val="18"/>
        </w:rPr>
      </w:pPr>
      <w:r w:rsidRPr="00E1390B">
        <w:rPr>
          <w:rFonts w:ascii="Arial" w:hAnsi="Arial" w:cs="Arial"/>
          <w:sz w:val="18"/>
          <w:szCs w:val="18"/>
        </w:rPr>
        <w:t xml:space="preserve"> Копии договоров на теплоснабжение, электроснабжение. </w:t>
      </w:r>
    </w:p>
    <w:p w:rsidR="00E1390B" w:rsidRPr="00E1390B" w:rsidRDefault="00E1390B" w:rsidP="00C2455C">
      <w:pPr>
        <w:widowControl w:val="0"/>
        <w:numPr>
          <w:ilvl w:val="2"/>
          <w:numId w:val="16"/>
        </w:numPr>
        <w:tabs>
          <w:tab w:val="left" w:pos="284"/>
          <w:tab w:val="left" w:pos="851"/>
          <w:tab w:val="left" w:pos="1134"/>
          <w:tab w:val="left" w:pos="1276"/>
        </w:tabs>
        <w:suppressAutoHyphens/>
        <w:autoSpaceDE/>
        <w:autoSpaceDN/>
        <w:adjustRightInd w:val="0"/>
        <w:spacing w:line="276" w:lineRule="auto"/>
        <w:ind w:left="0" w:firstLine="567"/>
        <w:contextualSpacing/>
        <w:jc w:val="both"/>
        <w:rPr>
          <w:rFonts w:ascii="Arial" w:hAnsi="Arial" w:cs="Arial"/>
          <w:sz w:val="18"/>
          <w:szCs w:val="18"/>
        </w:rPr>
      </w:pPr>
      <w:proofErr w:type="spellStart"/>
      <w:r w:rsidRPr="00E1390B">
        <w:rPr>
          <w:rFonts w:ascii="Arial" w:hAnsi="Arial" w:cs="Arial"/>
          <w:sz w:val="18"/>
          <w:szCs w:val="18"/>
        </w:rPr>
        <w:t>Энергопаспорт</w:t>
      </w:r>
      <w:proofErr w:type="spellEnd"/>
      <w:r w:rsidRPr="00E1390B">
        <w:rPr>
          <w:rFonts w:ascii="Arial" w:hAnsi="Arial" w:cs="Arial"/>
          <w:sz w:val="18"/>
          <w:szCs w:val="18"/>
        </w:rPr>
        <w:t xml:space="preserve"> и Отчет за предыдущий пятилетний период.</w:t>
      </w:r>
    </w:p>
    <w:p w:rsidR="00E1390B" w:rsidRPr="00E1390B" w:rsidRDefault="00E1390B" w:rsidP="00C2455C">
      <w:pPr>
        <w:widowControl w:val="0"/>
        <w:numPr>
          <w:ilvl w:val="2"/>
          <w:numId w:val="16"/>
        </w:numPr>
        <w:tabs>
          <w:tab w:val="left" w:pos="284"/>
          <w:tab w:val="left" w:pos="851"/>
          <w:tab w:val="left" w:pos="1134"/>
          <w:tab w:val="left" w:pos="1276"/>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 xml:space="preserve"> Справка о штатном расписании организации.</w:t>
      </w:r>
    </w:p>
    <w:p w:rsidR="00E1390B" w:rsidRPr="00E1390B" w:rsidRDefault="00E1390B" w:rsidP="00C2455C">
      <w:pPr>
        <w:widowControl w:val="0"/>
        <w:numPr>
          <w:ilvl w:val="0"/>
          <w:numId w:val="17"/>
        </w:numPr>
        <w:autoSpaceDE/>
        <w:autoSpaceDN/>
        <w:adjustRightInd w:val="0"/>
        <w:spacing w:line="276" w:lineRule="auto"/>
        <w:ind w:left="0" w:firstLine="567"/>
        <w:jc w:val="both"/>
        <w:rPr>
          <w:rFonts w:ascii="Arial" w:hAnsi="Arial" w:cs="Arial"/>
          <w:vanish/>
          <w:sz w:val="18"/>
          <w:szCs w:val="18"/>
        </w:rPr>
      </w:pPr>
    </w:p>
    <w:p w:rsidR="00E1390B" w:rsidRPr="00E1390B" w:rsidRDefault="00E1390B" w:rsidP="00C2455C">
      <w:pPr>
        <w:widowControl w:val="0"/>
        <w:numPr>
          <w:ilvl w:val="0"/>
          <w:numId w:val="17"/>
        </w:numPr>
        <w:autoSpaceDE/>
        <w:autoSpaceDN/>
        <w:adjustRightInd w:val="0"/>
        <w:spacing w:line="276" w:lineRule="auto"/>
        <w:ind w:left="0" w:firstLine="567"/>
        <w:jc w:val="both"/>
        <w:rPr>
          <w:rFonts w:ascii="Arial" w:hAnsi="Arial" w:cs="Arial"/>
          <w:vanish/>
          <w:sz w:val="18"/>
          <w:szCs w:val="18"/>
        </w:rPr>
      </w:pPr>
    </w:p>
    <w:p w:rsidR="00E1390B" w:rsidRPr="00E1390B" w:rsidRDefault="00E1390B" w:rsidP="00C2455C">
      <w:pPr>
        <w:widowControl w:val="0"/>
        <w:numPr>
          <w:ilvl w:val="1"/>
          <w:numId w:val="17"/>
        </w:numPr>
        <w:autoSpaceDE/>
        <w:autoSpaceDN/>
        <w:adjustRightInd w:val="0"/>
        <w:spacing w:line="276" w:lineRule="auto"/>
        <w:ind w:left="0" w:firstLine="567"/>
        <w:jc w:val="both"/>
        <w:rPr>
          <w:rFonts w:ascii="Arial" w:hAnsi="Arial" w:cs="Arial"/>
          <w:vanish/>
          <w:sz w:val="18"/>
          <w:szCs w:val="18"/>
        </w:rPr>
      </w:pPr>
    </w:p>
    <w:p w:rsidR="00E1390B" w:rsidRPr="00E1390B" w:rsidRDefault="00E1390B" w:rsidP="00C2455C">
      <w:pPr>
        <w:widowControl w:val="0"/>
        <w:numPr>
          <w:ilvl w:val="1"/>
          <w:numId w:val="17"/>
        </w:numPr>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Сведения по системе электроснабжения</w:t>
      </w:r>
    </w:p>
    <w:p w:rsidR="00E1390B" w:rsidRPr="00E1390B" w:rsidRDefault="00E1390B" w:rsidP="00C2455C">
      <w:pPr>
        <w:widowControl w:val="0"/>
        <w:numPr>
          <w:ilvl w:val="2"/>
          <w:numId w:val="17"/>
        </w:numPr>
        <w:tabs>
          <w:tab w:val="left" w:pos="173"/>
          <w:tab w:val="left" w:pos="1276"/>
        </w:tabs>
        <w:adjustRightInd w:val="0"/>
        <w:spacing w:line="276" w:lineRule="auto"/>
        <w:ind w:left="0" w:firstLine="567"/>
        <w:jc w:val="both"/>
        <w:rPr>
          <w:rFonts w:ascii="Arial" w:hAnsi="Arial" w:cs="Arial"/>
          <w:sz w:val="18"/>
        </w:rPr>
      </w:pPr>
      <w:r w:rsidRPr="00E1390B">
        <w:rPr>
          <w:rFonts w:ascii="Arial" w:hAnsi="Arial" w:cs="Arial"/>
          <w:sz w:val="18"/>
        </w:rPr>
        <w:t xml:space="preserve">Копии договоров с </w:t>
      </w:r>
      <w:proofErr w:type="spellStart"/>
      <w:r w:rsidRPr="00E1390B">
        <w:rPr>
          <w:rFonts w:ascii="Arial" w:hAnsi="Arial" w:cs="Arial"/>
          <w:sz w:val="18"/>
        </w:rPr>
        <w:t>энергосбытовыми</w:t>
      </w:r>
      <w:proofErr w:type="spellEnd"/>
      <w:r w:rsidRPr="00E1390B">
        <w:rPr>
          <w:rFonts w:ascii="Arial" w:hAnsi="Arial" w:cs="Arial"/>
          <w:sz w:val="18"/>
        </w:rPr>
        <w:t xml:space="preserve"> компаниями по всем зданиям, находящимся на балансе организации за 2015-2017 гг. Все приложения к этим договорам за базовый 2017 г. и за текущий 2018 г.</w:t>
      </w:r>
    </w:p>
    <w:p w:rsidR="00E1390B" w:rsidRPr="00E1390B" w:rsidRDefault="00E1390B" w:rsidP="00C2455C">
      <w:pPr>
        <w:widowControl w:val="0"/>
        <w:numPr>
          <w:ilvl w:val="2"/>
          <w:numId w:val="17"/>
        </w:numPr>
        <w:tabs>
          <w:tab w:val="left" w:pos="1276"/>
        </w:tabs>
        <w:adjustRightInd w:val="0"/>
        <w:spacing w:line="276" w:lineRule="auto"/>
        <w:ind w:left="0" w:firstLine="567"/>
        <w:jc w:val="both"/>
        <w:rPr>
          <w:rFonts w:ascii="Arial" w:hAnsi="Arial" w:cs="Arial"/>
          <w:sz w:val="18"/>
        </w:rPr>
      </w:pPr>
      <w:r w:rsidRPr="00E1390B">
        <w:rPr>
          <w:rFonts w:ascii="Arial" w:hAnsi="Arial" w:cs="Arial"/>
          <w:sz w:val="18"/>
        </w:rPr>
        <w:t>Однолинейные схемы электроснабжения, с указанием источников электроснабжения и границ балансовой и эксплуатационной ответственности.</w:t>
      </w:r>
    </w:p>
    <w:p w:rsidR="00E1390B" w:rsidRPr="00E1390B" w:rsidRDefault="00E1390B" w:rsidP="00C2455C">
      <w:pPr>
        <w:widowControl w:val="0"/>
        <w:numPr>
          <w:ilvl w:val="2"/>
          <w:numId w:val="17"/>
        </w:numPr>
        <w:tabs>
          <w:tab w:val="left" w:pos="173"/>
          <w:tab w:val="left" w:pos="1276"/>
        </w:tabs>
        <w:adjustRightInd w:val="0"/>
        <w:spacing w:line="276" w:lineRule="auto"/>
        <w:ind w:left="0" w:firstLine="567"/>
        <w:jc w:val="both"/>
        <w:rPr>
          <w:rFonts w:ascii="Arial" w:hAnsi="Arial" w:cs="Arial"/>
          <w:sz w:val="18"/>
        </w:rPr>
      </w:pPr>
      <w:r w:rsidRPr="00E1390B">
        <w:rPr>
          <w:rFonts w:ascii="Arial" w:hAnsi="Arial" w:cs="Arial"/>
          <w:sz w:val="18"/>
        </w:rPr>
        <w:t>Однолинейные схемы РУ 6-10кВ и РУ 0,4кВ.</w:t>
      </w:r>
    </w:p>
    <w:p w:rsidR="00E1390B" w:rsidRPr="00E1390B" w:rsidRDefault="00E1390B" w:rsidP="00C2455C">
      <w:pPr>
        <w:widowControl w:val="0"/>
        <w:numPr>
          <w:ilvl w:val="2"/>
          <w:numId w:val="17"/>
        </w:numPr>
        <w:tabs>
          <w:tab w:val="left" w:pos="173"/>
          <w:tab w:val="left" w:pos="1276"/>
        </w:tabs>
        <w:adjustRightInd w:val="0"/>
        <w:spacing w:line="276" w:lineRule="auto"/>
        <w:ind w:left="0" w:firstLine="567"/>
        <w:jc w:val="both"/>
        <w:rPr>
          <w:rFonts w:ascii="Arial" w:hAnsi="Arial" w:cs="Arial"/>
          <w:sz w:val="18"/>
          <w:szCs w:val="18"/>
        </w:rPr>
      </w:pPr>
      <w:r w:rsidRPr="00E1390B">
        <w:rPr>
          <w:rFonts w:ascii="Arial" w:hAnsi="Arial" w:cs="Arial"/>
          <w:sz w:val="18"/>
          <w:szCs w:val="18"/>
        </w:rPr>
        <w:t>Установленная и заявленная мощности по электрооборудованию.</w:t>
      </w:r>
    </w:p>
    <w:p w:rsidR="00E1390B" w:rsidRPr="00E1390B" w:rsidRDefault="00E1390B" w:rsidP="00C2455C">
      <w:pPr>
        <w:widowControl w:val="0"/>
        <w:numPr>
          <w:ilvl w:val="2"/>
          <w:numId w:val="17"/>
        </w:numPr>
        <w:tabs>
          <w:tab w:val="left" w:pos="173"/>
          <w:tab w:val="left" w:pos="1276"/>
        </w:tabs>
        <w:adjustRightInd w:val="0"/>
        <w:spacing w:line="276" w:lineRule="auto"/>
        <w:ind w:left="0" w:firstLine="567"/>
        <w:jc w:val="both"/>
        <w:rPr>
          <w:rFonts w:ascii="Arial" w:hAnsi="Arial" w:cs="Arial"/>
          <w:sz w:val="18"/>
        </w:rPr>
      </w:pPr>
      <w:r w:rsidRPr="00E1390B">
        <w:rPr>
          <w:rFonts w:ascii="Arial" w:hAnsi="Arial" w:cs="Arial"/>
          <w:sz w:val="18"/>
          <w:szCs w:val="18"/>
        </w:rPr>
        <w:t>Сведения об основных технических характеристиках и о потреблении энергетических ресурсов электростанциями собственных нужд за 2017 г.</w:t>
      </w:r>
    </w:p>
    <w:p w:rsidR="00E1390B" w:rsidRPr="00E1390B" w:rsidRDefault="00E1390B" w:rsidP="00C2455C">
      <w:pPr>
        <w:widowControl w:val="0"/>
        <w:numPr>
          <w:ilvl w:val="2"/>
          <w:numId w:val="17"/>
        </w:numPr>
        <w:tabs>
          <w:tab w:val="left" w:pos="1276"/>
        </w:tabs>
        <w:adjustRightInd w:val="0"/>
        <w:spacing w:line="276" w:lineRule="auto"/>
        <w:ind w:left="0" w:firstLine="567"/>
        <w:jc w:val="both"/>
        <w:rPr>
          <w:rFonts w:ascii="Arial" w:hAnsi="Arial" w:cs="Arial"/>
          <w:sz w:val="18"/>
        </w:rPr>
      </w:pPr>
      <w:r w:rsidRPr="00E1390B">
        <w:rPr>
          <w:rFonts w:ascii="Arial" w:hAnsi="Arial" w:cs="Arial"/>
          <w:sz w:val="18"/>
        </w:rPr>
        <w:t>Сведения о трансформаторных подстанциях, находящихся на балансе организации, технические характеристики установленных на них трансформаторов (паспортные данные) и другого оборудования.</w:t>
      </w:r>
    </w:p>
    <w:p w:rsidR="00E1390B" w:rsidRPr="00E1390B" w:rsidRDefault="00E1390B" w:rsidP="00C2455C">
      <w:pPr>
        <w:widowControl w:val="0"/>
        <w:numPr>
          <w:ilvl w:val="2"/>
          <w:numId w:val="17"/>
        </w:numPr>
        <w:tabs>
          <w:tab w:val="left" w:pos="1276"/>
        </w:tabs>
        <w:adjustRightInd w:val="0"/>
        <w:spacing w:line="276" w:lineRule="auto"/>
        <w:ind w:left="0" w:firstLine="567"/>
        <w:jc w:val="both"/>
        <w:rPr>
          <w:rFonts w:ascii="Arial" w:hAnsi="Arial" w:cs="Arial"/>
          <w:sz w:val="18"/>
        </w:rPr>
      </w:pPr>
      <w:r w:rsidRPr="00E1390B">
        <w:rPr>
          <w:rFonts w:ascii="Arial" w:hAnsi="Arial" w:cs="Arial"/>
          <w:sz w:val="18"/>
        </w:rPr>
        <w:t>Помесячное    потребление    электрической    энергии    на    основную производственную деятельность, на внутреннее и наружное освещение.</w:t>
      </w:r>
    </w:p>
    <w:p w:rsidR="00E1390B" w:rsidRPr="00E1390B" w:rsidRDefault="00E1390B" w:rsidP="00C2455C">
      <w:pPr>
        <w:widowControl w:val="0"/>
        <w:numPr>
          <w:ilvl w:val="2"/>
          <w:numId w:val="17"/>
        </w:numPr>
        <w:tabs>
          <w:tab w:val="left" w:pos="173"/>
          <w:tab w:val="left" w:pos="1276"/>
        </w:tabs>
        <w:adjustRightInd w:val="0"/>
        <w:spacing w:line="276" w:lineRule="auto"/>
        <w:ind w:left="0" w:firstLine="567"/>
        <w:jc w:val="both"/>
        <w:rPr>
          <w:rFonts w:ascii="Arial" w:hAnsi="Arial" w:cs="Arial"/>
          <w:sz w:val="18"/>
        </w:rPr>
      </w:pPr>
      <w:r w:rsidRPr="00E1390B">
        <w:rPr>
          <w:rFonts w:ascii="Arial" w:hAnsi="Arial" w:cs="Arial"/>
          <w:sz w:val="18"/>
        </w:rPr>
        <w:t>Данные по потребленной электрической энергии в целом по организации (по месяцам) за 2015-2017 г.г. и плановые показатели на текущий 2018 г.</w:t>
      </w:r>
    </w:p>
    <w:p w:rsidR="00E1390B" w:rsidRPr="00E1390B" w:rsidRDefault="00E1390B" w:rsidP="00C2455C">
      <w:pPr>
        <w:widowControl w:val="0"/>
        <w:numPr>
          <w:ilvl w:val="2"/>
          <w:numId w:val="17"/>
        </w:numPr>
        <w:tabs>
          <w:tab w:val="left" w:pos="173"/>
          <w:tab w:val="left" w:pos="1276"/>
        </w:tabs>
        <w:adjustRightInd w:val="0"/>
        <w:spacing w:line="276" w:lineRule="auto"/>
        <w:ind w:left="0" w:firstLine="567"/>
        <w:jc w:val="both"/>
        <w:rPr>
          <w:rFonts w:ascii="Arial" w:hAnsi="Arial" w:cs="Arial"/>
          <w:sz w:val="18"/>
        </w:rPr>
      </w:pPr>
      <w:r w:rsidRPr="00E1390B">
        <w:rPr>
          <w:rFonts w:ascii="Arial" w:hAnsi="Arial" w:cs="Arial"/>
          <w:sz w:val="18"/>
        </w:rPr>
        <w:t>Количество и технические характеристики приборов коммерческого учета и технического контроля.</w:t>
      </w:r>
    </w:p>
    <w:p w:rsidR="00E1390B" w:rsidRPr="00E1390B" w:rsidRDefault="00E1390B" w:rsidP="00C2455C">
      <w:pPr>
        <w:widowControl w:val="0"/>
        <w:numPr>
          <w:ilvl w:val="2"/>
          <w:numId w:val="17"/>
        </w:numPr>
        <w:tabs>
          <w:tab w:val="left" w:pos="173"/>
          <w:tab w:val="left" w:pos="1134"/>
        </w:tabs>
        <w:adjustRightInd w:val="0"/>
        <w:spacing w:line="276" w:lineRule="auto"/>
        <w:ind w:left="0" w:firstLine="567"/>
        <w:jc w:val="both"/>
        <w:rPr>
          <w:rFonts w:ascii="Arial" w:hAnsi="Arial" w:cs="Arial"/>
          <w:sz w:val="18"/>
        </w:rPr>
      </w:pPr>
      <w:r w:rsidRPr="00E1390B">
        <w:rPr>
          <w:rFonts w:ascii="Arial" w:hAnsi="Arial" w:cs="Arial"/>
          <w:sz w:val="18"/>
        </w:rPr>
        <w:t xml:space="preserve"> Тарифы на электрическую энергию и стоимость электроэнергии (по месяцам), потребленной за 2015-2017 г.г. и плановые на текущий 2018 г.г.</w:t>
      </w:r>
    </w:p>
    <w:p w:rsidR="00E1390B" w:rsidRPr="00E1390B" w:rsidRDefault="00E1390B" w:rsidP="00C2455C">
      <w:pPr>
        <w:widowControl w:val="0"/>
        <w:numPr>
          <w:ilvl w:val="1"/>
          <w:numId w:val="17"/>
        </w:numPr>
        <w:tabs>
          <w:tab w:val="clear" w:pos="1144"/>
          <w:tab w:val="left" w:pos="374"/>
          <w:tab w:val="left" w:pos="1134"/>
        </w:tabs>
        <w:autoSpaceDE/>
        <w:autoSpaceDN/>
        <w:adjustRightInd w:val="0"/>
        <w:spacing w:line="276" w:lineRule="auto"/>
        <w:ind w:left="0" w:firstLine="567"/>
        <w:jc w:val="both"/>
        <w:rPr>
          <w:rFonts w:ascii="Arial" w:hAnsi="Arial" w:cs="Arial"/>
          <w:color w:val="FF0000"/>
          <w:sz w:val="18"/>
        </w:rPr>
      </w:pPr>
      <w:r w:rsidRPr="00E1390B">
        <w:rPr>
          <w:rFonts w:ascii="Arial" w:hAnsi="Arial" w:cs="Arial"/>
          <w:sz w:val="18"/>
        </w:rPr>
        <w:t>Типы (марки) насосов и их электроприводов, технические характеристики насосов и электроприводов (паспортные данные), их рабочие параметры.</w:t>
      </w:r>
    </w:p>
    <w:p w:rsidR="00E1390B" w:rsidRPr="00E1390B" w:rsidRDefault="00E1390B" w:rsidP="00C2455C">
      <w:pPr>
        <w:widowControl w:val="0"/>
        <w:numPr>
          <w:ilvl w:val="1"/>
          <w:numId w:val="17"/>
        </w:numPr>
        <w:tabs>
          <w:tab w:val="clear" w:pos="1144"/>
          <w:tab w:val="left" w:pos="1134"/>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Сведения по системе теплоснабжения</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sz w:val="18"/>
        </w:rPr>
      </w:pPr>
      <w:r w:rsidRPr="00E1390B">
        <w:rPr>
          <w:rFonts w:ascii="Arial" w:hAnsi="Arial" w:cs="Arial"/>
          <w:sz w:val="18"/>
        </w:rPr>
        <w:t xml:space="preserve"> Перечень отапливаемых зданий (строений, помещений), их назначение, размеры, объем, устройство ограждающих конструкций.</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sz w:val="18"/>
        </w:rPr>
      </w:pPr>
      <w:r w:rsidRPr="00E1390B">
        <w:rPr>
          <w:rFonts w:ascii="Arial" w:hAnsi="Arial" w:cs="Arial"/>
          <w:sz w:val="18"/>
          <w:szCs w:val="18"/>
        </w:rPr>
        <w:t>Сведения об основных технических характеристиках и о потреблении энергетических ресурсов отопительными котельными за 2017 г.</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sz w:val="18"/>
        </w:rPr>
      </w:pPr>
      <w:r w:rsidRPr="00E1390B">
        <w:rPr>
          <w:rFonts w:ascii="Arial" w:hAnsi="Arial" w:cs="Arial"/>
          <w:sz w:val="18"/>
        </w:rPr>
        <w:t>Разграничение балансовой принадлежности и эксплуатационной ответственности в системе теплоснабжения.</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sz w:val="18"/>
        </w:rPr>
      </w:pPr>
      <w:r w:rsidRPr="00E1390B">
        <w:rPr>
          <w:rFonts w:ascii="Arial" w:hAnsi="Arial" w:cs="Arial"/>
          <w:sz w:val="18"/>
        </w:rPr>
        <w:t xml:space="preserve"> Договора по  теплоснабжению за 2015-2018 гг.</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sz w:val="18"/>
        </w:rPr>
      </w:pPr>
      <w:r w:rsidRPr="00E1390B">
        <w:rPr>
          <w:rFonts w:ascii="Arial" w:hAnsi="Arial" w:cs="Arial"/>
          <w:sz w:val="18"/>
        </w:rPr>
        <w:t xml:space="preserve"> Заключение по расчету тарифов на коммунальные услуги, оказываемые предприятием на 2017 г.</w:t>
      </w:r>
    </w:p>
    <w:p w:rsidR="00E1390B" w:rsidRPr="00E1390B" w:rsidRDefault="00E1390B" w:rsidP="00C2455C">
      <w:pPr>
        <w:widowControl w:val="0"/>
        <w:numPr>
          <w:ilvl w:val="2"/>
          <w:numId w:val="17"/>
        </w:numPr>
        <w:tabs>
          <w:tab w:val="left" w:pos="326"/>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Присоединенные нагрузки собственных потребителей тепловой энергии (отопление, ГВС, приточная вентиляция, тепловоздушные завесы, технология).</w:t>
      </w:r>
      <w:r w:rsidRPr="00E1390B">
        <w:rPr>
          <w:rFonts w:ascii="Arial" w:hAnsi="Arial" w:cs="Arial"/>
          <w:b/>
          <w:bCs/>
          <w:color w:val="FF0000"/>
          <w:sz w:val="18"/>
        </w:rPr>
        <w:t xml:space="preserve"> </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Типы, марки, технические характеристики и места установки теплообменного оборудования систем отопления, ГВС, приточной вентиляции и тепловоздушных завес</w:t>
      </w:r>
      <w:r w:rsidRPr="00E1390B">
        <w:rPr>
          <w:rFonts w:ascii="Arial" w:hAnsi="Arial" w:cs="Arial"/>
          <w:bCs/>
          <w:sz w:val="18"/>
        </w:rPr>
        <w:t>.</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Материалы проведения испытаний котлов и тепловых сетей, результаты предыдущих обследований, материалы по расчету энергетических показателей источников и систем транспорта тепловой энергии.</w:t>
      </w:r>
    </w:p>
    <w:p w:rsidR="00E1390B" w:rsidRPr="00E1390B" w:rsidRDefault="00E1390B" w:rsidP="00C2455C">
      <w:pPr>
        <w:widowControl w:val="0"/>
        <w:numPr>
          <w:ilvl w:val="1"/>
          <w:numId w:val="17"/>
        </w:numPr>
        <w:tabs>
          <w:tab w:val="clear" w:pos="1144"/>
          <w:tab w:val="left" w:pos="1134"/>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Сведения по системе </w:t>
      </w:r>
      <w:r w:rsidRPr="00E1390B">
        <w:rPr>
          <w:rFonts w:ascii="Arial" w:hAnsi="Arial" w:cs="Arial"/>
          <w:b/>
          <w:bCs/>
          <w:sz w:val="18"/>
          <w:szCs w:val="18"/>
        </w:rPr>
        <w:t>водоснабжения и водоотведения</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color w:val="FF0000"/>
          <w:sz w:val="18"/>
        </w:rPr>
      </w:pPr>
      <w:r w:rsidRPr="00E1390B">
        <w:rPr>
          <w:rFonts w:ascii="Arial" w:hAnsi="Arial" w:cs="Arial"/>
          <w:b/>
          <w:bCs/>
          <w:sz w:val="18"/>
        </w:rPr>
        <w:t xml:space="preserve"> Типы (марки) основного технологического оборудования систем водоподготовки и систем очистки и обезвреживания сточных вод, его технические характеристики.</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Фактические гидравлические режимы работы насосов и сетей</w:t>
      </w:r>
      <w:r w:rsidRPr="00E1390B">
        <w:rPr>
          <w:rFonts w:ascii="Arial" w:hAnsi="Arial" w:cs="Arial"/>
          <w:bCs/>
          <w:sz w:val="18"/>
        </w:rPr>
        <w:t>.</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Материалы проведения режимно-наладочных испытаний систем и основного технологического оборудования, результаты предыдущих энергетических обследований.</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Суточные (по сезонам) графики водопотребления.</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Договора на водоснабжение и водоотведение </w:t>
      </w:r>
      <w:r w:rsidRPr="00E1390B">
        <w:rPr>
          <w:rFonts w:ascii="Arial" w:hAnsi="Arial" w:cs="Arial"/>
          <w:sz w:val="18"/>
        </w:rPr>
        <w:t>за 2015-2018 гг.</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Помесячное количество потребленной воды и стоков в базовом периоде (план и факт).</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Экономические показатели (тарифы на нее, калькуляция себестоимости транспортировки, тарифы на водоотведение).</w:t>
      </w:r>
    </w:p>
    <w:p w:rsidR="00E1390B" w:rsidRPr="00E1390B" w:rsidRDefault="00E1390B" w:rsidP="00C2455C">
      <w:pPr>
        <w:widowControl w:val="0"/>
        <w:numPr>
          <w:ilvl w:val="2"/>
          <w:numId w:val="17"/>
        </w:numPr>
        <w:tabs>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 Статистические данные за базовый период (расходы топлива, электроэнергии, воды, тепла и т.п.).</w:t>
      </w:r>
    </w:p>
    <w:p w:rsidR="00E1390B" w:rsidRPr="00E1390B" w:rsidRDefault="00E1390B" w:rsidP="00C2455C">
      <w:pPr>
        <w:widowControl w:val="0"/>
        <w:numPr>
          <w:ilvl w:val="1"/>
          <w:numId w:val="17"/>
        </w:numPr>
        <w:tabs>
          <w:tab w:val="clear" w:pos="1144"/>
          <w:tab w:val="left" w:pos="283"/>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Данные по зданиям и сооружениям</w:t>
      </w:r>
    </w:p>
    <w:p w:rsidR="00E1390B" w:rsidRPr="00E1390B" w:rsidRDefault="00E1390B" w:rsidP="00C2455C">
      <w:pPr>
        <w:widowControl w:val="0"/>
        <w:numPr>
          <w:ilvl w:val="2"/>
          <w:numId w:val="17"/>
        </w:numPr>
        <w:tabs>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Общестроительные данные о геометрии и ориентации зданий и сооружений, их этажности и объеме, площади наружных ограждающих конструкций и пола отапливаемых помещений.</w:t>
      </w:r>
    </w:p>
    <w:p w:rsidR="00E1390B" w:rsidRPr="00E1390B" w:rsidRDefault="00E1390B" w:rsidP="00C2455C">
      <w:pPr>
        <w:widowControl w:val="0"/>
        <w:numPr>
          <w:ilvl w:val="2"/>
          <w:numId w:val="17"/>
        </w:numPr>
        <w:tabs>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Технические паспорта на здания (сооружения), встроенные помещения.</w:t>
      </w:r>
    </w:p>
    <w:p w:rsidR="00E1390B" w:rsidRPr="00E1390B" w:rsidRDefault="00E1390B" w:rsidP="00C2455C">
      <w:pPr>
        <w:widowControl w:val="0"/>
        <w:numPr>
          <w:ilvl w:val="2"/>
          <w:numId w:val="17"/>
        </w:numPr>
        <w:tabs>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Поэтажные планы отдельно стоящих зданий (при наличии зданий).</w:t>
      </w:r>
    </w:p>
    <w:p w:rsidR="00E1390B" w:rsidRPr="00E1390B" w:rsidRDefault="00E1390B" w:rsidP="00C2455C">
      <w:pPr>
        <w:widowControl w:val="0"/>
        <w:numPr>
          <w:ilvl w:val="2"/>
          <w:numId w:val="17"/>
        </w:numPr>
        <w:tabs>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Планы встроенных помещений (при наличии помещений).</w:t>
      </w:r>
    </w:p>
    <w:p w:rsidR="00E1390B" w:rsidRPr="00E1390B" w:rsidRDefault="00E1390B" w:rsidP="00C2455C">
      <w:pPr>
        <w:widowControl w:val="0"/>
        <w:numPr>
          <w:ilvl w:val="1"/>
          <w:numId w:val="17"/>
        </w:numPr>
        <w:tabs>
          <w:tab w:val="clear" w:pos="1144"/>
          <w:tab w:val="left" w:pos="326"/>
          <w:tab w:val="left" w:pos="1134"/>
        </w:tabs>
        <w:adjustRightInd w:val="0"/>
        <w:spacing w:line="276" w:lineRule="auto"/>
        <w:ind w:left="0" w:firstLine="567"/>
        <w:jc w:val="both"/>
        <w:rPr>
          <w:rFonts w:ascii="Arial" w:hAnsi="Arial" w:cs="Arial"/>
          <w:bCs/>
          <w:sz w:val="18"/>
        </w:rPr>
      </w:pPr>
      <w:r w:rsidRPr="00E1390B">
        <w:rPr>
          <w:rFonts w:ascii="Arial" w:hAnsi="Arial" w:cs="Arial"/>
          <w:b/>
          <w:bCs/>
          <w:sz w:val="18"/>
        </w:rPr>
        <w:t xml:space="preserve">Данные по используемым транспортным средствам. </w:t>
      </w:r>
    </w:p>
    <w:p w:rsidR="00E1390B" w:rsidRPr="00E1390B" w:rsidRDefault="00E1390B" w:rsidP="00C2455C">
      <w:pPr>
        <w:widowControl w:val="0"/>
        <w:numPr>
          <w:ilvl w:val="2"/>
          <w:numId w:val="17"/>
        </w:numPr>
        <w:tabs>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Перечень движимого имущества, находящегося на балансе организации (марка, количество, грузоподъемность).</w:t>
      </w:r>
    </w:p>
    <w:p w:rsidR="00E1390B" w:rsidRPr="00E1390B" w:rsidRDefault="00E1390B" w:rsidP="00C2455C">
      <w:pPr>
        <w:widowControl w:val="0"/>
        <w:numPr>
          <w:ilvl w:val="2"/>
          <w:numId w:val="17"/>
        </w:numPr>
        <w:tabs>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b/>
          <w:bCs/>
          <w:sz w:val="18"/>
          <w:szCs w:val="18"/>
        </w:rPr>
        <w:t>Виды используемого топлива и количество израсходованного топлива.</w:t>
      </w:r>
    </w:p>
    <w:p w:rsidR="00E1390B" w:rsidRPr="00E1390B" w:rsidRDefault="00E1390B" w:rsidP="00C2455C">
      <w:pPr>
        <w:widowControl w:val="0"/>
        <w:numPr>
          <w:ilvl w:val="1"/>
          <w:numId w:val="17"/>
        </w:numPr>
        <w:tabs>
          <w:tab w:val="clear" w:pos="1144"/>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b/>
          <w:bCs/>
          <w:sz w:val="18"/>
          <w:szCs w:val="18"/>
        </w:rPr>
        <w:t>Перечень и описание энергосберегающих мероприятий, за период с 2015 по 2018 год, обеспечивших снижение потребления топливно-энергетических ресурсов</w:t>
      </w:r>
    </w:p>
    <w:p w:rsidR="00E1390B" w:rsidRPr="00E1390B" w:rsidRDefault="00E1390B" w:rsidP="00C2455C">
      <w:pPr>
        <w:widowControl w:val="0"/>
        <w:numPr>
          <w:ilvl w:val="1"/>
          <w:numId w:val="17"/>
        </w:numPr>
        <w:tabs>
          <w:tab w:val="clear" w:pos="1144"/>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t>Утвержденная программа энергосбережения и повышения энергетической эффективности организации.</w:t>
      </w:r>
    </w:p>
    <w:p w:rsidR="00E1390B" w:rsidRPr="00E1390B" w:rsidRDefault="00E1390B" w:rsidP="00C2455C">
      <w:pPr>
        <w:widowControl w:val="0"/>
        <w:numPr>
          <w:ilvl w:val="1"/>
          <w:numId w:val="17"/>
        </w:numPr>
        <w:tabs>
          <w:tab w:val="clear" w:pos="1144"/>
          <w:tab w:val="left" w:pos="284"/>
          <w:tab w:val="left" w:pos="851"/>
          <w:tab w:val="left" w:pos="1134"/>
        </w:tabs>
        <w:suppressAutoHyphens/>
        <w:autoSpaceDE/>
        <w:autoSpaceDN/>
        <w:adjustRightInd w:val="0"/>
        <w:spacing w:line="276" w:lineRule="auto"/>
        <w:ind w:left="0" w:firstLine="567"/>
        <w:contextualSpacing/>
        <w:jc w:val="both"/>
        <w:rPr>
          <w:rFonts w:ascii="Arial" w:hAnsi="Arial" w:cs="Arial"/>
          <w:sz w:val="18"/>
          <w:szCs w:val="18"/>
        </w:rPr>
      </w:pPr>
      <w:r w:rsidRPr="00E1390B">
        <w:rPr>
          <w:rFonts w:ascii="Arial" w:hAnsi="Arial" w:cs="Arial"/>
          <w:sz w:val="18"/>
          <w:szCs w:val="18"/>
        </w:rPr>
        <w:lastRenderedPageBreak/>
        <w:t>Перечень должностных лиц, ответственных за обеспечение мероприятий по энергосбережению и повышению энергетической эффективности, и сведения о квалификации персонала, обеспечивающего реализацию мероприятий по энергосбережению и повышению энергетической эффективности.</w:t>
      </w:r>
    </w:p>
    <w:p w:rsidR="00E1390B" w:rsidRPr="00E1390B" w:rsidRDefault="00E1390B" w:rsidP="00C2455C">
      <w:pPr>
        <w:widowControl w:val="0"/>
        <w:suppressAutoHyphens/>
        <w:autoSpaceDN/>
        <w:spacing w:line="276" w:lineRule="auto"/>
        <w:ind w:firstLine="567"/>
        <w:contextualSpacing/>
        <w:rPr>
          <w:rFonts w:ascii="Arial" w:hAnsi="Arial" w:cs="Arial"/>
          <w:sz w:val="18"/>
          <w:szCs w:val="18"/>
          <w:lang w:eastAsia="ar-SA"/>
        </w:rPr>
      </w:pPr>
      <w:r w:rsidRPr="00E1390B">
        <w:rPr>
          <w:rFonts w:ascii="Arial" w:hAnsi="Arial" w:cs="Arial"/>
          <w:sz w:val="18"/>
          <w:szCs w:val="18"/>
          <w:lang w:eastAsia="ar-SA"/>
        </w:rPr>
        <w:t>- должность, ФИО, телефон;</w:t>
      </w:r>
    </w:p>
    <w:p w:rsidR="00E1390B" w:rsidRPr="00E1390B" w:rsidRDefault="00E1390B" w:rsidP="00C2455C">
      <w:pPr>
        <w:widowControl w:val="0"/>
        <w:suppressAutoHyphens/>
        <w:autoSpaceDN/>
        <w:spacing w:line="276" w:lineRule="auto"/>
        <w:ind w:firstLine="567"/>
        <w:contextualSpacing/>
        <w:rPr>
          <w:rFonts w:ascii="Arial" w:hAnsi="Arial" w:cs="Arial"/>
          <w:sz w:val="18"/>
          <w:szCs w:val="18"/>
          <w:lang w:eastAsia="ar-SA"/>
        </w:rPr>
      </w:pPr>
      <w:r w:rsidRPr="00E1390B">
        <w:rPr>
          <w:rFonts w:ascii="Arial" w:hAnsi="Arial" w:cs="Arial"/>
          <w:sz w:val="18"/>
          <w:szCs w:val="18"/>
          <w:lang w:eastAsia="ar-SA"/>
        </w:rPr>
        <w:t>- основные функции и обязанности по обеспечению мероприятий.</w:t>
      </w:r>
    </w:p>
    <w:p w:rsidR="00E1390B" w:rsidRPr="00E1390B" w:rsidRDefault="00E1390B" w:rsidP="00C2455C">
      <w:pPr>
        <w:widowControl w:val="0"/>
        <w:adjustRightInd w:val="0"/>
        <w:spacing w:line="276" w:lineRule="auto"/>
        <w:ind w:firstLine="567"/>
        <w:rPr>
          <w:rFonts w:ascii="Arial" w:hAnsi="Arial" w:cs="Arial"/>
          <w:sz w:val="18"/>
          <w:szCs w:val="18"/>
        </w:rPr>
      </w:pPr>
      <w:r w:rsidRPr="00E1390B">
        <w:rPr>
          <w:rFonts w:ascii="Arial" w:hAnsi="Arial" w:cs="Arial"/>
          <w:sz w:val="18"/>
          <w:szCs w:val="18"/>
        </w:rPr>
        <w:t>- наименование документа о назначении, номер и дата</w:t>
      </w:r>
    </w:p>
    <w:p w:rsidR="00E1390B" w:rsidRPr="00E1390B" w:rsidRDefault="00E1390B" w:rsidP="00C2455C">
      <w:pPr>
        <w:widowControl w:val="0"/>
        <w:numPr>
          <w:ilvl w:val="1"/>
          <w:numId w:val="17"/>
        </w:numPr>
        <w:tabs>
          <w:tab w:val="clear" w:pos="1144"/>
          <w:tab w:val="left" w:pos="284"/>
          <w:tab w:val="left" w:pos="1134"/>
          <w:tab w:val="left" w:pos="1276"/>
          <w:tab w:val="left" w:pos="1418"/>
        </w:tabs>
        <w:suppressAutoHyphens/>
        <w:adjustRightInd w:val="0"/>
        <w:spacing w:line="276" w:lineRule="auto"/>
        <w:ind w:left="0" w:firstLine="567"/>
        <w:jc w:val="both"/>
        <w:rPr>
          <w:rFonts w:ascii="Arial" w:hAnsi="Arial" w:cs="Arial"/>
          <w:kern w:val="2"/>
          <w:sz w:val="18"/>
          <w:szCs w:val="18"/>
          <w:lang w:eastAsia="ar-SA"/>
        </w:rPr>
      </w:pPr>
      <w:r w:rsidRPr="00E1390B">
        <w:rPr>
          <w:rFonts w:ascii="Arial" w:hAnsi="Arial" w:cs="Arial"/>
          <w:kern w:val="2"/>
          <w:sz w:val="18"/>
          <w:szCs w:val="18"/>
          <w:lang w:eastAsia="ar-SA"/>
        </w:rPr>
        <w:t xml:space="preserve">Копии документов о прохождении курсов (подготовки, переподготовки, повышения квалификации) по энергосбережению и повышению энергетической эффективности. </w:t>
      </w:r>
    </w:p>
    <w:p w:rsidR="00E1390B" w:rsidRPr="00E1390B" w:rsidRDefault="00E1390B" w:rsidP="00C2455C">
      <w:pPr>
        <w:widowControl w:val="0"/>
        <w:tabs>
          <w:tab w:val="left" w:pos="709"/>
          <w:tab w:val="left" w:pos="1134"/>
        </w:tabs>
        <w:adjustRightInd w:val="0"/>
        <w:spacing w:line="276" w:lineRule="auto"/>
        <w:ind w:right="-143" w:firstLine="567"/>
        <w:contextualSpacing/>
        <w:jc w:val="both"/>
        <w:rPr>
          <w:rFonts w:ascii="Arial" w:hAnsi="Arial" w:cs="Arial"/>
          <w:bCs/>
          <w:kern w:val="2"/>
          <w:sz w:val="18"/>
          <w:szCs w:val="18"/>
        </w:rPr>
      </w:pPr>
      <w:r w:rsidRPr="00E1390B">
        <w:rPr>
          <w:rFonts w:ascii="Arial" w:hAnsi="Arial" w:cs="Arial"/>
          <w:bCs/>
          <w:kern w:val="2"/>
          <w:sz w:val="18"/>
          <w:szCs w:val="18"/>
        </w:rPr>
        <w:t>Исходные данные для проведения энергетического обследования предоставляются Заказчиком в виде копий документов и справок.</w:t>
      </w:r>
    </w:p>
    <w:p w:rsidR="00E1390B" w:rsidRPr="00E1390B" w:rsidRDefault="00E1390B" w:rsidP="00C2455C">
      <w:pPr>
        <w:widowControl w:val="0"/>
        <w:tabs>
          <w:tab w:val="num" w:pos="0"/>
          <w:tab w:val="left" w:pos="851"/>
          <w:tab w:val="left" w:pos="1134"/>
        </w:tabs>
        <w:overflowPunct w:val="0"/>
        <w:adjustRightInd w:val="0"/>
        <w:spacing w:line="276" w:lineRule="auto"/>
        <w:ind w:firstLine="567"/>
        <w:jc w:val="both"/>
        <w:textAlignment w:val="baseline"/>
        <w:rPr>
          <w:rFonts w:ascii="Arial" w:hAnsi="Arial" w:cs="Arial"/>
          <w:sz w:val="18"/>
          <w:szCs w:val="18"/>
        </w:rPr>
      </w:pPr>
      <w:r w:rsidRPr="00E1390B">
        <w:rPr>
          <w:rFonts w:ascii="Arial" w:hAnsi="Arial" w:cs="Arial"/>
          <w:sz w:val="18"/>
          <w:szCs w:val="18"/>
        </w:rPr>
        <w:t>В случае невозможности получения необходимой информации в соответствии с п.5 настоящего технического задания в отчете по результатам энергетического обследования отмечается факт отсутствия информации.</w:t>
      </w:r>
    </w:p>
    <w:p w:rsidR="00E1390B" w:rsidRPr="00E1390B" w:rsidRDefault="00E1390B" w:rsidP="00C2455C">
      <w:pPr>
        <w:widowControl w:val="0"/>
        <w:numPr>
          <w:ilvl w:val="0"/>
          <w:numId w:val="8"/>
        </w:numPr>
        <w:tabs>
          <w:tab w:val="left" w:pos="567"/>
          <w:tab w:val="num" w:pos="993"/>
        </w:tabs>
        <w:autoSpaceDE/>
        <w:autoSpaceDN/>
        <w:adjustRightInd w:val="0"/>
        <w:spacing w:line="276" w:lineRule="auto"/>
        <w:ind w:left="0" w:firstLine="567"/>
        <w:jc w:val="both"/>
        <w:rPr>
          <w:rFonts w:ascii="Arial" w:hAnsi="Arial" w:cs="Arial"/>
          <w:b/>
          <w:sz w:val="18"/>
          <w:szCs w:val="18"/>
        </w:rPr>
      </w:pPr>
      <w:r w:rsidRPr="00E1390B">
        <w:rPr>
          <w:rFonts w:ascii="Arial" w:hAnsi="Arial" w:cs="Arial"/>
          <w:b/>
          <w:sz w:val="18"/>
          <w:szCs w:val="18"/>
        </w:rPr>
        <w:t>Требование к исполнителю</w:t>
      </w:r>
    </w:p>
    <w:p w:rsidR="00E1390B" w:rsidRPr="00E1390B" w:rsidRDefault="00E1390B" w:rsidP="00C2455C">
      <w:pPr>
        <w:tabs>
          <w:tab w:val="left" w:pos="567"/>
        </w:tabs>
        <w:autoSpaceDE/>
        <w:autoSpaceDN/>
        <w:spacing w:line="276" w:lineRule="auto"/>
        <w:ind w:firstLine="567"/>
        <w:jc w:val="both"/>
        <w:rPr>
          <w:rFonts w:ascii="Arial" w:hAnsi="Arial" w:cs="Arial"/>
          <w:sz w:val="18"/>
          <w:szCs w:val="18"/>
        </w:rPr>
      </w:pPr>
      <w:r w:rsidRPr="00E1390B">
        <w:rPr>
          <w:rFonts w:ascii="Arial" w:hAnsi="Arial" w:cs="Arial"/>
          <w:sz w:val="18"/>
          <w:szCs w:val="18"/>
        </w:rPr>
        <w:t xml:space="preserve">Деятельность по проведению энергетического обследования вправе осуществлять лица, являющиеся членами </w:t>
      </w:r>
      <w:proofErr w:type="spellStart"/>
      <w:r w:rsidRPr="00E1390B">
        <w:rPr>
          <w:rFonts w:ascii="Arial" w:hAnsi="Arial" w:cs="Arial"/>
          <w:sz w:val="18"/>
          <w:szCs w:val="18"/>
        </w:rPr>
        <w:t>саморегулируемых</w:t>
      </w:r>
      <w:proofErr w:type="spellEnd"/>
      <w:r w:rsidRPr="00E1390B">
        <w:rPr>
          <w:rFonts w:ascii="Arial" w:hAnsi="Arial" w:cs="Arial"/>
          <w:sz w:val="18"/>
          <w:szCs w:val="18"/>
        </w:rPr>
        <w:t xml:space="preserve"> организаций в области энергетического обследования. </w:t>
      </w:r>
      <w:proofErr w:type="gramStart"/>
      <w:r w:rsidRPr="00E1390B">
        <w:rPr>
          <w:rFonts w:ascii="Arial" w:hAnsi="Arial" w:cs="Arial"/>
          <w:sz w:val="18"/>
          <w:szCs w:val="18"/>
        </w:rPr>
        <w:t xml:space="preserve">Создание и функционирование </w:t>
      </w:r>
      <w:proofErr w:type="spellStart"/>
      <w:r w:rsidRPr="00E1390B">
        <w:rPr>
          <w:rFonts w:ascii="Arial" w:hAnsi="Arial" w:cs="Arial"/>
          <w:sz w:val="18"/>
          <w:szCs w:val="18"/>
        </w:rPr>
        <w:t>саморегулируемых</w:t>
      </w:r>
      <w:proofErr w:type="spellEnd"/>
      <w:r w:rsidRPr="00E1390B">
        <w:rPr>
          <w:rFonts w:ascii="Arial" w:hAnsi="Arial" w:cs="Arial"/>
          <w:sz w:val="18"/>
          <w:szCs w:val="18"/>
        </w:rPr>
        <w:t xml:space="preserve"> организаций в области энергетического обследования должны осуществляться в соответствии с требованиями Федерального закона от 23.11.2009г. № 261-ФЗ «Об энергосбережении и о повышении энергетической эффективности и о внесении изменений в отдельные законодательные акты Российской Федерации» и Федерального </w:t>
      </w:r>
      <w:hyperlink r:id="rId7" w:history="1">
        <w:r w:rsidRPr="00E1390B">
          <w:rPr>
            <w:rFonts w:ascii="Arial" w:hAnsi="Arial" w:cs="Arial"/>
            <w:sz w:val="18"/>
            <w:szCs w:val="18"/>
          </w:rPr>
          <w:t>закона</w:t>
        </w:r>
      </w:hyperlink>
      <w:r w:rsidRPr="00E1390B">
        <w:rPr>
          <w:rFonts w:ascii="Arial" w:hAnsi="Arial" w:cs="Arial"/>
          <w:sz w:val="18"/>
          <w:szCs w:val="18"/>
        </w:rPr>
        <w:t xml:space="preserve"> от 1 декабря 2007 года N 315-ФЗ "О </w:t>
      </w:r>
      <w:proofErr w:type="spellStart"/>
      <w:r w:rsidRPr="00E1390B">
        <w:rPr>
          <w:rFonts w:ascii="Arial" w:hAnsi="Arial" w:cs="Arial"/>
          <w:sz w:val="18"/>
          <w:szCs w:val="18"/>
        </w:rPr>
        <w:t>саморегулируемых</w:t>
      </w:r>
      <w:proofErr w:type="spellEnd"/>
      <w:r w:rsidRPr="00E1390B">
        <w:rPr>
          <w:rFonts w:ascii="Arial" w:hAnsi="Arial" w:cs="Arial"/>
          <w:sz w:val="18"/>
          <w:szCs w:val="18"/>
        </w:rPr>
        <w:t xml:space="preserve"> организациях".</w:t>
      </w:r>
      <w:proofErr w:type="gramEnd"/>
    </w:p>
    <w:p w:rsidR="00E1390B" w:rsidRPr="00E1390B" w:rsidRDefault="00E1390B" w:rsidP="00C2455C">
      <w:pPr>
        <w:widowControl w:val="0"/>
        <w:numPr>
          <w:ilvl w:val="0"/>
          <w:numId w:val="8"/>
        </w:numPr>
        <w:tabs>
          <w:tab w:val="left" w:pos="567"/>
        </w:tabs>
        <w:autoSpaceDE/>
        <w:autoSpaceDN/>
        <w:adjustRightInd w:val="0"/>
        <w:spacing w:line="276" w:lineRule="auto"/>
        <w:ind w:left="0" w:firstLine="567"/>
        <w:jc w:val="both"/>
        <w:rPr>
          <w:rFonts w:ascii="Arial" w:hAnsi="Arial" w:cs="Arial"/>
          <w:b/>
          <w:sz w:val="18"/>
          <w:szCs w:val="18"/>
        </w:rPr>
      </w:pPr>
      <w:r w:rsidRPr="00E1390B">
        <w:rPr>
          <w:rFonts w:ascii="Arial" w:hAnsi="Arial" w:cs="Arial"/>
          <w:b/>
          <w:sz w:val="18"/>
          <w:szCs w:val="18"/>
        </w:rPr>
        <w:t xml:space="preserve">Общие требования к измерительной аппаратуре </w:t>
      </w:r>
    </w:p>
    <w:p w:rsidR="00E1390B" w:rsidRPr="00E1390B" w:rsidRDefault="00E1390B" w:rsidP="00C2455C">
      <w:pPr>
        <w:widowControl w:val="0"/>
        <w:numPr>
          <w:ilvl w:val="1"/>
          <w:numId w:val="9"/>
        </w:numPr>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Измерительная аппаратура для обследования систем электроснабжения должна удовлетворять следующим общим требованиям:</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Погрешность измерения параметров должна составлять не более:</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по расходам электроэнергии - 1,5 %;</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по измерению токов - 5 %;</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по показателям качества электроэнергии:</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отклонение напряжения - ± 0,5 %;</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доза </w:t>
      </w:r>
      <w:proofErr w:type="spellStart"/>
      <w:r w:rsidRPr="00E1390B">
        <w:rPr>
          <w:rFonts w:ascii="Arial" w:hAnsi="Arial" w:cs="Arial"/>
          <w:sz w:val="18"/>
          <w:szCs w:val="18"/>
        </w:rPr>
        <w:t>фликера</w:t>
      </w:r>
      <w:proofErr w:type="spellEnd"/>
      <w:r w:rsidRPr="00E1390B">
        <w:rPr>
          <w:rFonts w:ascii="Arial" w:hAnsi="Arial" w:cs="Arial"/>
          <w:sz w:val="18"/>
          <w:szCs w:val="18"/>
        </w:rPr>
        <w:t xml:space="preserve"> - ± 5 %;</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коэффициент искажения синусоидальности напряжения - ± 10 %;</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коэффициент </w:t>
      </w:r>
      <w:proofErr w:type="spellStart"/>
      <w:r w:rsidRPr="00E1390B">
        <w:rPr>
          <w:rFonts w:ascii="Arial" w:hAnsi="Arial" w:cs="Arial"/>
          <w:sz w:val="18"/>
          <w:szCs w:val="18"/>
        </w:rPr>
        <w:t>несимметрии</w:t>
      </w:r>
      <w:proofErr w:type="spellEnd"/>
      <w:r w:rsidRPr="00E1390B">
        <w:rPr>
          <w:rFonts w:ascii="Arial" w:hAnsi="Arial" w:cs="Arial"/>
          <w:sz w:val="18"/>
          <w:szCs w:val="18"/>
        </w:rPr>
        <w:t xml:space="preserve"> напряжения по обратной последовательности - ± 0,3 %;</w:t>
      </w:r>
    </w:p>
    <w:p w:rsidR="00E1390B" w:rsidRPr="00E1390B" w:rsidRDefault="00E1390B" w:rsidP="00C2455C">
      <w:pPr>
        <w:widowControl w:val="0"/>
        <w:numPr>
          <w:ilvl w:val="2"/>
          <w:numId w:val="9"/>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коэффициент </w:t>
      </w:r>
      <w:proofErr w:type="spellStart"/>
      <w:r w:rsidRPr="00E1390B">
        <w:rPr>
          <w:rFonts w:ascii="Arial" w:hAnsi="Arial" w:cs="Arial"/>
          <w:sz w:val="18"/>
          <w:szCs w:val="18"/>
        </w:rPr>
        <w:t>несимметрии</w:t>
      </w:r>
      <w:proofErr w:type="spellEnd"/>
      <w:r w:rsidRPr="00E1390B">
        <w:rPr>
          <w:rFonts w:ascii="Arial" w:hAnsi="Arial" w:cs="Arial"/>
          <w:sz w:val="18"/>
          <w:szCs w:val="18"/>
        </w:rPr>
        <w:t xml:space="preserve"> напряжения по нулевой последовательности - ± 0,5%.</w:t>
      </w:r>
    </w:p>
    <w:p w:rsidR="00E1390B" w:rsidRPr="00E1390B" w:rsidRDefault="00E1390B" w:rsidP="00C2455C">
      <w:pPr>
        <w:widowControl w:val="0"/>
        <w:numPr>
          <w:ilvl w:val="1"/>
          <w:numId w:val="10"/>
        </w:numPr>
        <w:tabs>
          <w:tab w:val="num" w:pos="1134"/>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Измерительная аппаратура для обследования систем отопления, горячего водоснабжения, вентиляции и кондиционирования:</w:t>
      </w:r>
    </w:p>
    <w:p w:rsidR="00E1390B" w:rsidRPr="00E1390B" w:rsidRDefault="00E1390B" w:rsidP="00C2455C">
      <w:pPr>
        <w:widowControl w:val="0"/>
        <w:numPr>
          <w:ilvl w:val="2"/>
          <w:numId w:val="10"/>
        </w:numPr>
        <w:tabs>
          <w:tab w:val="clear" w:pos="1868"/>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Погрешность измерения параметров должна составлять не более:</w:t>
      </w:r>
    </w:p>
    <w:p w:rsidR="00E1390B" w:rsidRPr="00E1390B" w:rsidRDefault="00E1390B" w:rsidP="00C2455C">
      <w:pPr>
        <w:widowControl w:val="0"/>
        <w:numPr>
          <w:ilvl w:val="2"/>
          <w:numId w:val="10"/>
        </w:numPr>
        <w:tabs>
          <w:tab w:val="clear" w:pos="1868"/>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для расходов – 2,5 %;</w:t>
      </w:r>
    </w:p>
    <w:p w:rsidR="00E1390B" w:rsidRPr="00E1390B" w:rsidRDefault="00E1390B" w:rsidP="00C2455C">
      <w:pPr>
        <w:widowControl w:val="0"/>
        <w:numPr>
          <w:ilvl w:val="2"/>
          <w:numId w:val="10"/>
        </w:numPr>
        <w:tabs>
          <w:tab w:val="clear" w:pos="1868"/>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для температур – 0,1°С.</w:t>
      </w:r>
    </w:p>
    <w:p w:rsidR="00E1390B" w:rsidRPr="00E1390B" w:rsidRDefault="00E1390B" w:rsidP="00C2455C">
      <w:pPr>
        <w:widowControl w:val="0"/>
        <w:numPr>
          <w:ilvl w:val="1"/>
          <w:numId w:val="10"/>
        </w:numPr>
        <w:tabs>
          <w:tab w:val="num" w:pos="1134"/>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Измерительная аппаратура для обследования систем водопотребления:</w:t>
      </w:r>
    </w:p>
    <w:p w:rsidR="00E1390B" w:rsidRPr="00E1390B" w:rsidRDefault="00E1390B" w:rsidP="00C2455C">
      <w:pPr>
        <w:widowControl w:val="0"/>
        <w:numPr>
          <w:ilvl w:val="2"/>
          <w:numId w:val="10"/>
        </w:numPr>
        <w:tabs>
          <w:tab w:val="clear" w:pos="1868"/>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Погрешность измерения параметров должна составлять не более  2,5 %;</w:t>
      </w:r>
    </w:p>
    <w:p w:rsidR="00E1390B" w:rsidRPr="00E1390B" w:rsidRDefault="00E1390B" w:rsidP="00C2455C">
      <w:pPr>
        <w:widowControl w:val="0"/>
        <w:numPr>
          <w:ilvl w:val="1"/>
          <w:numId w:val="10"/>
        </w:numPr>
        <w:tabs>
          <w:tab w:val="num" w:pos="1134"/>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Измерительная аппаратура для </w:t>
      </w:r>
      <w:proofErr w:type="spellStart"/>
      <w:r w:rsidRPr="00E1390B">
        <w:rPr>
          <w:rFonts w:ascii="Arial" w:hAnsi="Arial" w:cs="Arial"/>
          <w:sz w:val="18"/>
          <w:szCs w:val="18"/>
        </w:rPr>
        <w:t>тепловизионного</w:t>
      </w:r>
      <w:proofErr w:type="spellEnd"/>
      <w:r w:rsidRPr="00E1390B">
        <w:rPr>
          <w:rFonts w:ascii="Arial" w:hAnsi="Arial" w:cs="Arial"/>
          <w:sz w:val="18"/>
          <w:szCs w:val="18"/>
        </w:rPr>
        <w:t xml:space="preserve"> обследования:</w:t>
      </w:r>
    </w:p>
    <w:p w:rsidR="00E1390B" w:rsidRPr="00E1390B" w:rsidRDefault="00E1390B" w:rsidP="00C2455C">
      <w:pPr>
        <w:widowControl w:val="0"/>
        <w:numPr>
          <w:ilvl w:val="2"/>
          <w:numId w:val="10"/>
        </w:numPr>
        <w:tabs>
          <w:tab w:val="clear" w:pos="1868"/>
          <w:tab w:val="num" w:pos="1276"/>
          <w:tab w:val="num" w:pos="1701"/>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Для измерений могут быть </w:t>
      </w:r>
      <w:proofErr w:type="gramStart"/>
      <w:r w:rsidRPr="00E1390B">
        <w:rPr>
          <w:rFonts w:ascii="Arial" w:hAnsi="Arial" w:cs="Arial"/>
          <w:sz w:val="18"/>
          <w:szCs w:val="18"/>
        </w:rPr>
        <w:t>использованы</w:t>
      </w:r>
      <w:proofErr w:type="gramEnd"/>
      <w:r w:rsidRPr="00E1390B">
        <w:rPr>
          <w:rFonts w:ascii="Arial" w:hAnsi="Arial" w:cs="Arial"/>
          <w:sz w:val="18"/>
          <w:szCs w:val="18"/>
        </w:rPr>
        <w:t xml:space="preserve"> </w:t>
      </w:r>
      <w:proofErr w:type="spellStart"/>
      <w:r w:rsidRPr="00E1390B">
        <w:rPr>
          <w:rFonts w:ascii="Arial" w:hAnsi="Arial" w:cs="Arial"/>
          <w:sz w:val="18"/>
          <w:szCs w:val="18"/>
        </w:rPr>
        <w:t>тепловизоры</w:t>
      </w:r>
      <w:proofErr w:type="spellEnd"/>
      <w:r w:rsidRPr="00E1390B">
        <w:rPr>
          <w:rFonts w:ascii="Arial" w:hAnsi="Arial" w:cs="Arial"/>
          <w:sz w:val="18"/>
          <w:szCs w:val="18"/>
        </w:rPr>
        <w:t>, отвечающие следующим требованиям:</w:t>
      </w:r>
    </w:p>
    <w:p w:rsidR="00E1390B" w:rsidRPr="00E1390B" w:rsidRDefault="00E1390B" w:rsidP="00C2455C">
      <w:pPr>
        <w:widowControl w:val="0"/>
        <w:numPr>
          <w:ilvl w:val="3"/>
          <w:numId w:val="10"/>
        </w:numPr>
        <w:tabs>
          <w:tab w:val="num" w:pos="1418"/>
        </w:tabs>
        <w:adjustRightInd w:val="0"/>
        <w:spacing w:line="276" w:lineRule="auto"/>
        <w:ind w:left="0" w:firstLine="567"/>
        <w:rPr>
          <w:rFonts w:ascii="Arial" w:hAnsi="Arial" w:cs="Arial"/>
          <w:sz w:val="18"/>
          <w:szCs w:val="18"/>
        </w:rPr>
      </w:pPr>
      <w:r w:rsidRPr="00E1390B">
        <w:rPr>
          <w:rFonts w:ascii="Arial" w:hAnsi="Arial" w:cs="Arial"/>
          <w:sz w:val="18"/>
          <w:szCs w:val="18"/>
        </w:rPr>
        <w:t>диапазон измеряемых температур: от -20 до +200 °C;</w:t>
      </w:r>
    </w:p>
    <w:p w:rsidR="00E1390B" w:rsidRPr="00E1390B" w:rsidRDefault="00E1390B" w:rsidP="00C2455C">
      <w:pPr>
        <w:widowControl w:val="0"/>
        <w:numPr>
          <w:ilvl w:val="3"/>
          <w:numId w:val="10"/>
        </w:numPr>
        <w:tabs>
          <w:tab w:val="num" w:pos="1418"/>
        </w:tabs>
        <w:adjustRightInd w:val="0"/>
        <w:spacing w:line="276" w:lineRule="auto"/>
        <w:ind w:left="0" w:firstLine="567"/>
        <w:rPr>
          <w:rFonts w:ascii="Arial" w:hAnsi="Arial" w:cs="Arial"/>
          <w:sz w:val="18"/>
          <w:szCs w:val="18"/>
        </w:rPr>
      </w:pPr>
      <w:r w:rsidRPr="00E1390B">
        <w:rPr>
          <w:rFonts w:ascii="Arial" w:hAnsi="Arial" w:cs="Arial"/>
          <w:sz w:val="18"/>
          <w:szCs w:val="18"/>
        </w:rPr>
        <w:t>температурное разрешение не более 0,2</w:t>
      </w:r>
      <w:proofErr w:type="gramStart"/>
      <w:r w:rsidRPr="00E1390B">
        <w:rPr>
          <w:rFonts w:ascii="Arial" w:hAnsi="Arial" w:cs="Arial"/>
          <w:sz w:val="18"/>
          <w:szCs w:val="18"/>
        </w:rPr>
        <w:t xml:space="preserve"> °С</w:t>
      </w:r>
      <w:proofErr w:type="gramEnd"/>
      <w:r w:rsidRPr="00E1390B">
        <w:rPr>
          <w:rFonts w:ascii="Arial" w:hAnsi="Arial" w:cs="Arial"/>
          <w:sz w:val="18"/>
          <w:szCs w:val="18"/>
        </w:rPr>
        <w:t>;</w:t>
      </w:r>
    </w:p>
    <w:p w:rsidR="00E1390B" w:rsidRPr="00E1390B" w:rsidRDefault="00E1390B" w:rsidP="00C2455C">
      <w:pPr>
        <w:widowControl w:val="0"/>
        <w:numPr>
          <w:ilvl w:val="3"/>
          <w:numId w:val="10"/>
        </w:numPr>
        <w:tabs>
          <w:tab w:val="num" w:pos="1418"/>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ИК-разрешение 60 </w:t>
      </w:r>
      <w:proofErr w:type="spellStart"/>
      <w:r w:rsidRPr="00E1390B">
        <w:rPr>
          <w:rFonts w:ascii="Arial" w:hAnsi="Arial" w:cs="Arial"/>
          <w:sz w:val="18"/>
          <w:szCs w:val="18"/>
        </w:rPr>
        <w:t>x</w:t>
      </w:r>
      <w:proofErr w:type="spellEnd"/>
      <w:r w:rsidRPr="00E1390B">
        <w:rPr>
          <w:rFonts w:ascii="Arial" w:hAnsi="Arial" w:cs="Arial"/>
          <w:sz w:val="18"/>
          <w:szCs w:val="18"/>
        </w:rPr>
        <w:t xml:space="preserve"> 60 пикселей;</w:t>
      </w:r>
    </w:p>
    <w:p w:rsidR="00E1390B" w:rsidRPr="00E1390B" w:rsidRDefault="00E1390B" w:rsidP="00C2455C">
      <w:pPr>
        <w:widowControl w:val="0"/>
        <w:numPr>
          <w:ilvl w:val="3"/>
          <w:numId w:val="10"/>
        </w:numPr>
        <w:tabs>
          <w:tab w:val="num" w:pos="1418"/>
        </w:tabs>
        <w:adjustRightInd w:val="0"/>
        <w:spacing w:line="276" w:lineRule="auto"/>
        <w:ind w:left="0" w:firstLine="567"/>
        <w:rPr>
          <w:rFonts w:ascii="Arial" w:hAnsi="Arial" w:cs="Arial"/>
          <w:sz w:val="18"/>
          <w:szCs w:val="18"/>
        </w:rPr>
      </w:pPr>
      <w:r w:rsidRPr="00E1390B">
        <w:rPr>
          <w:rFonts w:ascii="Arial" w:hAnsi="Arial" w:cs="Arial"/>
          <w:sz w:val="18"/>
          <w:szCs w:val="18"/>
        </w:rPr>
        <w:t>возможность получения значения температуры в</w:t>
      </w:r>
      <w:proofErr w:type="gramStart"/>
      <w:r w:rsidRPr="00E1390B">
        <w:rPr>
          <w:rFonts w:ascii="Arial" w:hAnsi="Arial" w:cs="Arial"/>
          <w:sz w:val="18"/>
          <w:szCs w:val="18"/>
        </w:rPr>
        <w:t xml:space="preserve"> °С</w:t>
      </w:r>
      <w:proofErr w:type="gramEnd"/>
      <w:r w:rsidRPr="00E1390B">
        <w:rPr>
          <w:rFonts w:ascii="Arial" w:hAnsi="Arial" w:cs="Arial"/>
          <w:sz w:val="18"/>
          <w:szCs w:val="18"/>
        </w:rPr>
        <w:t xml:space="preserve"> на экране дисплея </w:t>
      </w:r>
      <w:proofErr w:type="spellStart"/>
      <w:r w:rsidRPr="00E1390B">
        <w:rPr>
          <w:rFonts w:ascii="Arial" w:hAnsi="Arial" w:cs="Arial"/>
          <w:sz w:val="18"/>
          <w:szCs w:val="18"/>
        </w:rPr>
        <w:t>тепловизора</w:t>
      </w:r>
      <w:proofErr w:type="spellEnd"/>
      <w:r w:rsidRPr="00E1390B">
        <w:rPr>
          <w:rFonts w:ascii="Arial" w:hAnsi="Arial" w:cs="Arial"/>
          <w:sz w:val="18"/>
          <w:szCs w:val="18"/>
        </w:rPr>
        <w:t xml:space="preserve"> или переносного компьютера непосредственно на месте съемки;</w:t>
      </w:r>
    </w:p>
    <w:p w:rsidR="00E1390B" w:rsidRPr="00E1390B" w:rsidRDefault="00E1390B" w:rsidP="00C2455C">
      <w:pPr>
        <w:widowControl w:val="0"/>
        <w:numPr>
          <w:ilvl w:val="3"/>
          <w:numId w:val="10"/>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возможность записи </w:t>
      </w:r>
      <w:proofErr w:type="spellStart"/>
      <w:r w:rsidRPr="00E1390B">
        <w:rPr>
          <w:rFonts w:ascii="Arial" w:hAnsi="Arial" w:cs="Arial"/>
          <w:sz w:val="18"/>
          <w:szCs w:val="18"/>
        </w:rPr>
        <w:t>термоизображения</w:t>
      </w:r>
      <w:proofErr w:type="spellEnd"/>
      <w:r w:rsidRPr="00E1390B">
        <w:rPr>
          <w:rFonts w:ascii="Arial" w:hAnsi="Arial" w:cs="Arial"/>
          <w:sz w:val="18"/>
          <w:szCs w:val="18"/>
        </w:rPr>
        <w:t xml:space="preserve"> на носитель информации;</w:t>
      </w:r>
    </w:p>
    <w:p w:rsidR="00E1390B" w:rsidRPr="00E1390B" w:rsidRDefault="00E1390B" w:rsidP="00C2455C">
      <w:pPr>
        <w:widowControl w:val="0"/>
        <w:numPr>
          <w:ilvl w:val="3"/>
          <w:numId w:val="10"/>
        </w:numPr>
        <w:tabs>
          <w:tab w:val="num" w:pos="1276"/>
        </w:tabs>
        <w:adjustRightInd w:val="0"/>
        <w:spacing w:line="276" w:lineRule="auto"/>
        <w:ind w:left="0" w:firstLine="567"/>
        <w:rPr>
          <w:rFonts w:ascii="Arial" w:hAnsi="Arial" w:cs="Arial"/>
          <w:sz w:val="18"/>
          <w:szCs w:val="18"/>
        </w:rPr>
      </w:pPr>
      <w:r w:rsidRPr="00E1390B">
        <w:rPr>
          <w:rFonts w:ascii="Arial" w:hAnsi="Arial" w:cs="Arial"/>
          <w:sz w:val="18"/>
          <w:szCs w:val="18"/>
        </w:rPr>
        <w:t xml:space="preserve">регулирование значения </w:t>
      </w:r>
      <w:proofErr w:type="spellStart"/>
      <w:r w:rsidRPr="00E1390B">
        <w:rPr>
          <w:rFonts w:ascii="Arial" w:hAnsi="Arial" w:cs="Arial"/>
          <w:sz w:val="18"/>
          <w:szCs w:val="18"/>
        </w:rPr>
        <w:t>излучательной</w:t>
      </w:r>
      <w:proofErr w:type="spellEnd"/>
      <w:r w:rsidRPr="00E1390B">
        <w:rPr>
          <w:rFonts w:ascii="Arial" w:hAnsi="Arial" w:cs="Arial"/>
          <w:sz w:val="18"/>
          <w:szCs w:val="18"/>
        </w:rPr>
        <w:t xml:space="preserve"> способности</w:t>
      </w:r>
      <w:proofErr w:type="gramStart"/>
      <w:r w:rsidRPr="00E1390B">
        <w:rPr>
          <w:rFonts w:ascii="Arial" w:hAnsi="Arial" w:cs="Arial"/>
          <w:sz w:val="18"/>
          <w:szCs w:val="18"/>
        </w:rPr>
        <w:t xml:space="preserve"> (ε).</w:t>
      </w:r>
      <w:proofErr w:type="gramEnd"/>
    </w:p>
    <w:p w:rsidR="00E1390B" w:rsidRPr="00E1390B" w:rsidRDefault="00E1390B" w:rsidP="00C2455C">
      <w:pPr>
        <w:widowControl w:val="0"/>
        <w:numPr>
          <w:ilvl w:val="0"/>
          <w:numId w:val="10"/>
        </w:numPr>
        <w:tabs>
          <w:tab w:val="left" w:pos="567"/>
          <w:tab w:val="num" w:pos="851"/>
          <w:tab w:val="num" w:pos="1418"/>
        </w:tabs>
        <w:autoSpaceDE/>
        <w:autoSpaceDN/>
        <w:adjustRightInd w:val="0"/>
        <w:spacing w:line="276" w:lineRule="auto"/>
        <w:ind w:left="0" w:firstLine="567"/>
        <w:jc w:val="both"/>
        <w:rPr>
          <w:rFonts w:ascii="Arial" w:hAnsi="Arial" w:cs="Arial"/>
          <w:sz w:val="18"/>
          <w:szCs w:val="18"/>
        </w:rPr>
      </w:pPr>
      <w:r w:rsidRPr="00E1390B">
        <w:rPr>
          <w:rFonts w:ascii="Arial" w:hAnsi="Arial" w:cs="Arial"/>
          <w:b/>
          <w:sz w:val="18"/>
          <w:szCs w:val="18"/>
        </w:rPr>
        <w:t>Требования к качеству работ</w:t>
      </w:r>
    </w:p>
    <w:p w:rsidR="00E1390B" w:rsidRPr="00E1390B" w:rsidRDefault="00E1390B" w:rsidP="00C2455C">
      <w:pPr>
        <w:widowControl w:val="0"/>
        <w:numPr>
          <w:ilvl w:val="1"/>
          <w:numId w:val="11"/>
        </w:numPr>
        <w:tabs>
          <w:tab w:val="left" w:pos="567"/>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Работы (услуги) по </w:t>
      </w:r>
      <w:r w:rsidRPr="00E1390B">
        <w:rPr>
          <w:rFonts w:ascii="Arial" w:hAnsi="Arial" w:cs="Arial"/>
          <w:color w:val="000000"/>
          <w:sz w:val="18"/>
          <w:szCs w:val="18"/>
        </w:rPr>
        <w:t xml:space="preserve">проведению энергетического обследования и составлению энергетического паспорта с разработкой перечня мероприятий по энергосбережению и повышению энергетической эффективности </w:t>
      </w:r>
      <w:r w:rsidRPr="00E1390B">
        <w:rPr>
          <w:rFonts w:ascii="Arial" w:hAnsi="Arial" w:cs="Arial"/>
          <w:sz w:val="18"/>
          <w:szCs w:val="18"/>
        </w:rPr>
        <w:t>оказываются в соответствии с настоящим техническим заданием, Федеральным законом от 23.11.2009 № 261-ФЗ, Приказом Министерства энергетики РФ от 30.06.2014 № 400.</w:t>
      </w:r>
    </w:p>
    <w:p w:rsidR="00E1390B" w:rsidRPr="00E1390B" w:rsidRDefault="00E1390B" w:rsidP="00C2455C">
      <w:pPr>
        <w:widowControl w:val="0"/>
        <w:numPr>
          <w:ilvl w:val="1"/>
          <w:numId w:val="11"/>
        </w:numPr>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Требования к безопасности выполнения работ: Исполнитель по настоящему Техническому заданию несет ответственность за соблюдение норм и правил охраны труда при выполнении работ (оказании услуг).</w:t>
      </w:r>
    </w:p>
    <w:p w:rsidR="00E1390B" w:rsidRPr="00E1390B" w:rsidRDefault="00E1390B" w:rsidP="00C2455C">
      <w:pPr>
        <w:widowControl w:val="0"/>
        <w:numPr>
          <w:ilvl w:val="1"/>
          <w:numId w:val="11"/>
        </w:numPr>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Энергетический паспорт, составленный по результатам обязательного энергетического обследования, должен отвечать требованиям Приказа Министерства энергетики РФ от 30.06.2014 № 400 «Об утверждении требований к проведению энергетического обследования и его результатам и правил направления копий энергетического паспорта, составленного по результатам обязательного энергетического обследования». </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Энергетический паспорт, должен быть составлен Исполнителем по результатам энергетического обследования и содержать следующую информацию согласно п. 7 ст. 15 Федерального закона от 23.11.2009 № 261-ФЗ:</w:t>
      </w:r>
    </w:p>
    <w:p w:rsidR="00E1390B" w:rsidRPr="00E1390B" w:rsidRDefault="00E1390B" w:rsidP="00C2455C">
      <w:pPr>
        <w:widowControl w:val="0"/>
        <w:adjustRightInd w:val="0"/>
        <w:spacing w:line="276" w:lineRule="auto"/>
        <w:ind w:firstLine="567"/>
        <w:jc w:val="both"/>
        <w:outlineLvl w:val="1"/>
        <w:rPr>
          <w:rFonts w:ascii="Arial" w:hAnsi="Arial" w:cs="Arial"/>
          <w:sz w:val="18"/>
          <w:szCs w:val="18"/>
        </w:rPr>
      </w:pPr>
      <w:r w:rsidRPr="00E1390B">
        <w:rPr>
          <w:rFonts w:ascii="Arial" w:hAnsi="Arial" w:cs="Arial"/>
          <w:sz w:val="18"/>
          <w:szCs w:val="18"/>
        </w:rPr>
        <w:t>- об оснащенности приборами учета используемых энергетических ресурсов;</w:t>
      </w:r>
    </w:p>
    <w:p w:rsidR="00E1390B" w:rsidRPr="00E1390B" w:rsidRDefault="00E1390B" w:rsidP="00C2455C">
      <w:pPr>
        <w:widowControl w:val="0"/>
        <w:adjustRightInd w:val="0"/>
        <w:spacing w:line="276" w:lineRule="auto"/>
        <w:ind w:firstLine="567"/>
        <w:jc w:val="both"/>
        <w:outlineLvl w:val="1"/>
        <w:rPr>
          <w:rFonts w:ascii="Arial" w:hAnsi="Arial" w:cs="Arial"/>
          <w:sz w:val="18"/>
          <w:szCs w:val="18"/>
        </w:rPr>
      </w:pPr>
      <w:r w:rsidRPr="00E1390B">
        <w:rPr>
          <w:rFonts w:ascii="Arial" w:hAnsi="Arial" w:cs="Arial"/>
          <w:sz w:val="18"/>
          <w:szCs w:val="18"/>
        </w:rPr>
        <w:lastRenderedPageBreak/>
        <w:t>- об объеме используемых энергетических ресурсов и о его изменении;</w:t>
      </w:r>
    </w:p>
    <w:p w:rsidR="00E1390B" w:rsidRPr="00E1390B" w:rsidRDefault="00E1390B" w:rsidP="00C2455C">
      <w:pPr>
        <w:widowControl w:val="0"/>
        <w:adjustRightInd w:val="0"/>
        <w:spacing w:line="276" w:lineRule="auto"/>
        <w:ind w:firstLine="567"/>
        <w:jc w:val="both"/>
        <w:outlineLvl w:val="1"/>
        <w:rPr>
          <w:rFonts w:ascii="Arial" w:hAnsi="Arial" w:cs="Arial"/>
          <w:sz w:val="18"/>
          <w:szCs w:val="18"/>
        </w:rPr>
      </w:pPr>
      <w:r w:rsidRPr="00E1390B">
        <w:rPr>
          <w:rFonts w:ascii="Arial" w:hAnsi="Arial" w:cs="Arial"/>
          <w:sz w:val="18"/>
          <w:szCs w:val="18"/>
        </w:rPr>
        <w:t>- о показателях энергетической эффективности;</w:t>
      </w:r>
    </w:p>
    <w:p w:rsidR="00E1390B" w:rsidRPr="00E1390B" w:rsidRDefault="00E1390B" w:rsidP="00C2455C">
      <w:pPr>
        <w:widowControl w:val="0"/>
        <w:adjustRightInd w:val="0"/>
        <w:spacing w:line="276" w:lineRule="auto"/>
        <w:ind w:firstLine="567"/>
        <w:jc w:val="both"/>
        <w:outlineLvl w:val="1"/>
        <w:rPr>
          <w:rFonts w:ascii="Arial" w:hAnsi="Arial" w:cs="Arial"/>
          <w:sz w:val="18"/>
          <w:szCs w:val="18"/>
        </w:rPr>
      </w:pPr>
      <w:r w:rsidRPr="00E1390B">
        <w:rPr>
          <w:rFonts w:ascii="Arial" w:hAnsi="Arial" w:cs="Arial"/>
          <w:sz w:val="18"/>
          <w:szCs w:val="18"/>
        </w:rPr>
        <w:t>- о величине потерь переданных энергетических ресурсов (для организаций, осуществляющих передачу энергетических ресурсов);</w:t>
      </w:r>
    </w:p>
    <w:p w:rsidR="00E1390B" w:rsidRPr="00E1390B" w:rsidRDefault="00E1390B" w:rsidP="00C2455C">
      <w:pPr>
        <w:widowControl w:val="0"/>
        <w:adjustRightInd w:val="0"/>
        <w:spacing w:line="276" w:lineRule="auto"/>
        <w:ind w:firstLine="567"/>
        <w:jc w:val="both"/>
        <w:outlineLvl w:val="1"/>
        <w:rPr>
          <w:rFonts w:ascii="Arial" w:hAnsi="Arial" w:cs="Arial"/>
          <w:sz w:val="18"/>
          <w:szCs w:val="18"/>
        </w:rPr>
      </w:pPr>
      <w:r w:rsidRPr="00E1390B">
        <w:rPr>
          <w:rFonts w:ascii="Arial" w:hAnsi="Arial" w:cs="Arial"/>
          <w:sz w:val="18"/>
          <w:szCs w:val="18"/>
        </w:rPr>
        <w:t>- о потенциале энергосбережения, в том числе об оценке возможной экономии энергетических ресурсов в натуральном выражении;</w:t>
      </w:r>
    </w:p>
    <w:p w:rsidR="00E1390B" w:rsidRPr="00E1390B" w:rsidRDefault="00E1390B" w:rsidP="00C2455C">
      <w:pPr>
        <w:tabs>
          <w:tab w:val="left" w:pos="567"/>
        </w:tabs>
        <w:autoSpaceDE/>
        <w:autoSpaceDN/>
        <w:spacing w:line="276" w:lineRule="auto"/>
        <w:ind w:firstLine="567"/>
        <w:jc w:val="both"/>
        <w:rPr>
          <w:rFonts w:ascii="Arial" w:hAnsi="Arial" w:cs="Arial"/>
          <w:sz w:val="18"/>
          <w:szCs w:val="18"/>
        </w:rPr>
      </w:pPr>
      <w:r w:rsidRPr="00E1390B">
        <w:rPr>
          <w:rFonts w:ascii="Arial" w:hAnsi="Arial" w:cs="Arial"/>
          <w:sz w:val="18"/>
          <w:szCs w:val="18"/>
        </w:rPr>
        <w:t>- о перечне типовых мероприятий по энергосбережению и повышению энергетической эффективности.</w:t>
      </w:r>
    </w:p>
    <w:p w:rsidR="00E1390B" w:rsidRPr="00E1390B" w:rsidRDefault="00E1390B" w:rsidP="00C2455C">
      <w:pPr>
        <w:widowControl w:val="0"/>
        <w:numPr>
          <w:ilvl w:val="1"/>
          <w:numId w:val="11"/>
        </w:numPr>
        <w:tabs>
          <w:tab w:val="num" w:pos="1276"/>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Структура </w:t>
      </w:r>
      <w:r w:rsidRPr="00E1390B">
        <w:rPr>
          <w:rFonts w:ascii="Arial" w:hAnsi="Arial" w:cs="Arial"/>
          <w:color w:val="000000"/>
          <w:sz w:val="18"/>
          <w:szCs w:val="18"/>
        </w:rPr>
        <w:t>Отчета по проведению энергетического обследования,</w:t>
      </w:r>
      <w:r w:rsidRPr="00E1390B">
        <w:rPr>
          <w:rFonts w:ascii="Arial" w:hAnsi="Arial" w:cs="Arial"/>
          <w:sz w:val="18"/>
          <w:szCs w:val="18"/>
        </w:rPr>
        <w:t xml:space="preserve"> согласно требованиям Приказа Министерства энергетики РФ от 30.04.2014 № 400</w:t>
      </w:r>
      <w:r w:rsidRPr="00E1390B">
        <w:rPr>
          <w:rFonts w:ascii="Arial" w:hAnsi="Arial" w:cs="Arial"/>
          <w:color w:val="000000"/>
          <w:sz w:val="18"/>
          <w:szCs w:val="18"/>
        </w:rPr>
        <w:t>:</w:t>
      </w:r>
    </w:p>
    <w:p w:rsidR="00E1390B" w:rsidRPr="00E1390B" w:rsidRDefault="00E1390B" w:rsidP="00C2455C">
      <w:pPr>
        <w:widowControl w:val="0"/>
        <w:numPr>
          <w:ilvl w:val="2"/>
          <w:numId w:val="11"/>
        </w:numPr>
        <w:tabs>
          <w:tab w:val="num" w:pos="1288"/>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титульный лист.</w:t>
      </w:r>
    </w:p>
    <w:p w:rsidR="00E1390B" w:rsidRPr="00E1390B" w:rsidRDefault="00E1390B" w:rsidP="00C2455C">
      <w:pPr>
        <w:widowControl w:val="0"/>
        <w:numPr>
          <w:ilvl w:val="2"/>
          <w:numId w:val="11"/>
        </w:numPr>
        <w:tabs>
          <w:tab w:val="num" w:pos="1288"/>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оглавление</w:t>
      </w:r>
      <w:r w:rsidRPr="00E1390B">
        <w:rPr>
          <w:rFonts w:ascii="Arial" w:hAnsi="Arial" w:cs="Arial"/>
          <w:bCs/>
          <w:sz w:val="18"/>
          <w:szCs w:val="18"/>
        </w:rPr>
        <w:t>.</w:t>
      </w:r>
    </w:p>
    <w:p w:rsidR="00E1390B" w:rsidRPr="00E1390B" w:rsidRDefault="00E1390B" w:rsidP="00C2455C">
      <w:pPr>
        <w:widowControl w:val="0"/>
        <w:numPr>
          <w:ilvl w:val="2"/>
          <w:numId w:val="11"/>
        </w:numPr>
        <w:tabs>
          <w:tab w:val="num" w:pos="1288"/>
        </w:tabs>
        <w:adjustRightInd w:val="0"/>
        <w:spacing w:line="276" w:lineRule="auto"/>
        <w:ind w:left="0" w:firstLine="567"/>
        <w:jc w:val="both"/>
        <w:rPr>
          <w:rFonts w:ascii="Arial" w:hAnsi="Arial" w:cs="Arial"/>
          <w:bCs/>
          <w:sz w:val="18"/>
          <w:szCs w:val="18"/>
        </w:rPr>
      </w:pPr>
      <w:r w:rsidRPr="00E1390B">
        <w:rPr>
          <w:rFonts w:ascii="Arial" w:hAnsi="Arial" w:cs="Arial"/>
          <w:sz w:val="18"/>
          <w:szCs w:val="18"/>
        </w:rPr>
        <w:t>аннотация</w:t>
      </w:r>
      <w:r w:rsidRPr="00E1390B">
        <w:rPr>
          <w:rFonts w:ascii="Arial" w:hAnsi="Arial" w:cs="Arial"/>
          <w:bCs/>
          <w:color w:val="000000"/>
          <w:sz w:val="18"/>
          <w:szCs w:val="18"/>
        </w:rPr>
        <w:t>.</w:t>
      </w:r>
    </w:p>
    <w:p w:rsidR="00E1390B" w:rsidRPr="00E1390B" w:rsidRDefault="00E1390B" w:rsidP="00C2455C">
      <w:pPr>
        <w:widowControl w:val="0"/>
        <w:numPr>
          <w:ilvl w:val="2"/>
          <w:numId w:val="11"/>
        </w:numPr>
        <w:tabs>
          <w:tab w:val="num" w:pos="1288"/>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введение.</w:t>
      </w:r>
    </w:p>
    <w:p w:rsidR="00E1390B" w:rsidRPr="00E1390B" w:rsidRDefault="00E1390B" w:rsidP="00C2455C">
      <w:pPr>
        <w:widowControl w:val="0"/>
        <w:numPr>
          <w:ilvl w:val="2"/>
          <w:numId w:val="11"/>
        </w:numPr>
        <w:tabs>
          <w:tab w:val="num" w:pos="1288"/>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сведения об объекте энергетического обследования.</w:t>
      </w:r>
    </w:p>
    <w:p w:rsidR="00E1390B" w:rsidRPr="00E1390B" w:rsidRDefault="00E1390B" w:rsidP="00C2455C">
      <w:pPr>
        <w:widowControl w:val="0"/>
        <w:numPr>
          <w:ilvl w:val="2"/>
          <w:numId w:val="11"/>
        </w:numPr>
        <w:tabs>
          <w:tab w:val="num" w:pos="1288"/>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потенциал энергосбережения и оценка экономии энергетических ресурсов, полученной при реализации мероприятий.</w:t>
      </w:r>
    </w:p>
    <w:p w:rsidR="00E1390B" w:rsidRPr="00E1390B" w:rsidRDefault="00E1390B" w:rsidP="00C2455C">
      <w:pPr>
        <w:widowControl w:val="0"/>
        <w:numPr>
          <w:ilvl w:val="2"/>
          <w:numId w:val="11"/>
        </w:numPr>
        <w:tabs>
          <w:tab w:val="num" w:pos="1288"/>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приложения.</w:t>
      </w:r>
    </w:p>
    <w:p w:rsidR="00E1390B" w:rsidRPr="00E1390B" w:rsidRDefault="00E1390B" w:rsidP="00C2455C">
      <w:pPr>
        <w:widowControl w:val="0"/>
        <w:numPr>
          <w:ilvl w:val="1"/>
          <w:numId w:val="11"/>
        </w:numPr>
        <w:tabs>
          <w:tab w:val="num" w:pos="1276"/>
        </w:tabs>
        <w:autoSpaceDE/>
        <w:autoSpaceDN/>
        <w:adjustRightInd w:val="0"/>
        <w:spacing w:line="276" w:lineRule="auto"/>
        <w:ind w:left="0" w:firstLine="567"/>
        <w:jc w:val="both"/>
        <w:rPr>
          <w:rFonts w:ascii="Arial" w:hAnsi="Arial" w:cs="Arial"/>
          <w:sz w:val="18"/>
          <w:szCs w:val="18"/>
        </w:rPr>
      </w:pPr>
      <w:r w:rsidRPr="00E1390B">
        <w:rPr>
          <w:rFonts w:ascii="Arial" w:hAnsi="Arial" w:cs="Arial"/>
          <w:sz w:val="18"/>
          <w:szCs w:val="18"/>
        </w:rPr>
        <w:t>В сведениях о потенциале энергосбережения и оценке экономии энергетических ресурсов указываются: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1) сведения о рекомендуемых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мероприятиях, в том числе отдельно по каждому предлагаемому </w:t>
      </w:r>
      <w:proofErr w:type="spellStart"/>
      <w:r w:rsidRPr="00E1390B">
        <w:rPr>
          <w:rFonts w:ascii="Arial" w:hAnsi="Arial" w:cs="Arial"/>
          <w:sz w:val="18"/>
          <w:szCs w:val="18"/>
        </w:rPr>
        <w:t>энергоресурсосберегающему</w:t>
      </w:r>
      <w:proofErr w:type="spellEnd"/>
      <w:r w:rsidRPr="00E1390B">
        <w:rPr>
          <w:rFonts w:ascii="Arial" w:hAnsi="Arial" w:cs="Arial"/>
          <w:sz w:val="18"/>
          <w:szCs w:val="18"/>
        </w:rPr>
        <w:t xml:space="preserve"> мероприятию:</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наименование и (или) описание рекомендуемого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 с указанием адреса, а также наименований и стоимости (на период составления отчета) средств, которые необходимо использовать для внедрения указанного мероприятия;</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сведения о грантах и субсидиях на внедрение рекомендуемого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сведения о налоговых льготах после внедрения рекомендуемого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 в соответствии с законодательством Российской Федерации о налогах и сборах;</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объем финансирования рекомендуемого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 в ценах на период составления отчета;</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годовая экономия используемых энергетических ресурсов в натуральном и (или) стоимостном выражениях, на энергосбережение и повышение энергетической эффективности которых направлено предлагаемое </w:t>
      </w:r>
      <w:proofErr w:type="spellStart"/>
      <w:r w:rsidRPr="00E1390B">
        <w:rPr>
          <w:rFonts w:ascii="Arial" w:hAnsi="Arial" w:cs="Arial"/>
          <w:sz w:val="18"/>
          <w:szCs w:val="18"/>
          <w:lang w:eastAsia="ar-SA"/>
        </w:rPr>
        <w:t>энергоресурсосберегающее</w:t>
      </w:r>
      <w:proofErr w:type="spellEnd"/>
      <w:r w:rsidRPr="00E1390B">
        <w:rPr>
          <w:rFonts w:ascii="Arial" w:hAnsi="Arial" w:cs="Arial"/>
          <w:sz w:val="18"/>
          <w:szCs w:val="18"/>
          <w:lang w:eastAsia="ar-SA"/>
        </w:rPr>
        <w:t xml:space="preserve"> мероприятие;</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срок окупаемости рекомендуемого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рекомендуемая дата внедрения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w:t>
      </w:r>
    </w:p>
    <w:p w:rsidR="00E1390B" w:rsidRPr="00E1390B" w:rsidRDefault="00E1390B" w:rsidP="00C2455C">
      <w:pPr>
        <w:widowControl w:val="0"/>
        <w:numPr>
          <w:ilvl w:val="0"/>
          <w:numId w:val="13"/>
        </w:numPr>
        <w:suppressAutoHyphens/>
        <w:autoSpaceDN/>
        <w:adjustRightInd w:val="0"/>
        <w:spacing w:line="276" w:lineRule="auto"/>
        <w:ind w:left="0" w:firstLine="567"/>
        <w:contextualSpacing/>
        <w:jc w:val="both"/>
        <w:rPr>
          <w:rFonts w:ascii="Arial" w:hAnsi="Arial" w:cs="Arial"/>
          <w:sz w:val="18"/>
          <w:szCs w:val="18"/>
          <w:lang w:eastAsia="ar-SA"/>
        </w:rPr>
      </w:pPr>
      <w:r w:rsidRPr="00E1390B">
        <w:rPr>
          <w:rFonts w:ascii="Arial" w:hAnsi="Arial" w:cs="Arial"/>
          <w:sz w:val="18"/>
          <w:szCs w:val="18"/>
          <w:lang w:eastAsia="ar-SA"/>
        </w:rPr>
        <w:t xml:space="preserve">динамические показатели оценки экономической эффективности рекомендуемого </w:t>
      </w:r>
      <w:proofErr w:type="spellStart"/>
      <w:r w:rsidRPr="00E1390B">
        <w:rPr>
          <w:rFonts w:ascii="Arial" w:hAnsi="Arial" w:cs="Arial"/>
          <w:sz w:val="18"/>
          <w:szCs w:val="18"/>
          <w:lang w:eastAsia="ar-SA"/>
        </w:rPr>
        <w:t>энергоресурсосберегающего</w:t>
      </w:r>
      <w:proofErr w:type="spellEnd"/>
      <w:r w:rsidRPr="00E1390B">
        <w:rPr>
          <w:rFonts w:ascii="Arial" w:hAnsi="Arial" w:cs="Arial"/>
          <w:sz w:val="18"/>
          <w:szCs w:val="18"/>
          <w:lang w:eastAsia="ar-SA"/>
        </w:rPr>
        <w:t xml:space="preserve"> мероприятия на весь период внедрения: дисконтированный срок окупаемости, чистая приведенная стоимость, внутренняя норма доходности, ставка дисконтирования, индекс рентабельности или доход на единицу затрат;</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2) сведения о влиянии рекомендуемых взаимосвязанных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 на качество и эффективность потребления используемых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3) сведения о влиянии рекомендуемых взаимосвязанных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 на качество, эффективность и себестоимость (затраты) производства используемых энергетических ресурсов для объекта энергетического обследования, на котором осуществляется производство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4) сведения о влиянии рекомендуемых взаимосвязанных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 на качество, эффективность и себестоимость передачи используемых энергетических ресурсов для объекта энергетического обследования, на котором осуществляется передача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5) сведения о влиянии рекомендуемых взаимосвязанных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 на качество, эффективность и себестоимость производства продукции (работ, услуг) для объекта энергетического обследования, на котором осуществляется производство продукции (работ, услуг);</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6) сравнительная оценка объема финансирования, значений годовой экономии используемых энергетических ресурсов в натуральном и (или) стоимостном выражениях, сроков окупаемости и значений динамических показателей экономической эффективности рекомендуемых взаимосвязанных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 по отношению к альтернативным взаимосвязанным </w:t>
      </w:r>
      <w:proofErr w:type="spellStart"/>
      <w:r w:rsidRPr="00E1390B">
        <w:rPr>
          <w:rFonts w:ascii="Arial" w:hAnsi="Arial" w:cs="Arial"/>
          <w:sz w:val="18"/>
          <w:szCs w:val="18"/>
        </w:rPr>
        <w:t>энергоресурсосберегающим</w:t>
      </w:r>
      <w:proofErr w:type="spellEnd"/>
      <w:r w:rsidRPr="00E1390B">
        <w:rPr>
          <w:rFonts w:ascii="Arial" w:hAnsi="Arial" w:cs="Arial"/>
          <w:sz w:val="18"/>
          <w:szCs w:val="18"/>
        </w:rPr>
        <w:t xml:space="preserve"> мероприятиям;</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7) план и график внедрения рекомендуемых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8) оценка внедрения рекомендуемых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 на ранее внедренные </w:t>
      </w:r>
      <w:proofErr w:type="spellStart"/>
      <w:r w:rsidRPr="00E1390B">
        <w:rPr>
          <w:rFonts w:ascii="Arial" w:hAnsi="Arial" w:cs="Arial"/>
          <w:sz w:val="18"/>
          <w:szCs w:val="18"/>
        </w:rPr>
        <w:t>энергоресурсосберегающие</w:t>
      </w:r>
      <w:proofErr w:type="spellEnd"/>
      <w:r w:rsidRPr="00E1390B">
        <w:rPr>
          <w:rFonts w:ascii="Arial" w:hAnsi="Arial" w:cs="Arial"/>
          <w:sz w:val="18"/>
          <w:szCs w:val="18"/>
        </w:rPr>
        <w:t xml:space="preserve"> мероприятия и конечные результаты энергосбережения и повышения энергетической эффективности используемых энергетических ресурсов;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9) оценка возможных негативных эффектов при внедрении рекомендуемых </w:t>
      </w:r>
      <w:proofErr w:type="spellStart"/>
      <w:r w:rsidRPr="00E1390B">
        <w:rPr>
          <w:rFonts w:ascii="Arial" w:hAnsi="Arial" w:cs="Arial"/>
          <w:sz w:val="18"/>
          <w:szCs w:val="18"/>
        </w:rPr>
        <w:t>энергоресурсосберегающих</w:t>
      </w:r>
      <w:proofErr w:type="spellEnd"/>
      <w:r w:rsidRPr="00E1390B">
        <w:rPr>
          <w:rFonts w:ascii="Arial" w:hAnsi="Arial" w:cs="Arial"/>
          <w:sz w:val="18"/>
          <w:szCs w:val="18"/>
        </w:rPr>
        <w:t xml:space="preserve"> мероприятий.</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7.6</w:t>
      </w:r>
      <w:proofErr w:type="gramStart"/>
      <w:r w:rsidRPr="00E1390B">
        <w:rPr>
          <w:rFonts w:ascii="Arial" w:hAnsi="Arial" w:cs="Arial"/>
          <w:sz w:val="18"/>
          <w:szCs w:val="18"/>
        </w:rPr>
        <w:t xml:space="preserve">  В</w:t>
      </w:r>
      <w:proofErr w:type="gramEnd"/>
      <w:r w:rsidRPr="00E1390B">
        <w:rPr>
          <w:rFonts w:ascii="Arial" w:hAnsi="Arial" w:cs="Arial"/>
          <w:sz w:val="18"/>
          <w:szCs w:val="18"/>
        </w:rPr>
        <w:t xml:space="preserve"> качестве приложений к отчету, составленному по результатам энергетического обследования, указывается перечень измерительной аппаратуры, используемой при проведении инструментального </w:t>
      </w:r>
      <w:r w:rsidRPr="00E1390B">
        <w:rPr>
          <w:rFonts w:ascii="Arial" w:hAnsi="Arial" w:cs="Arial"/>
          <w:sz w:val="18"/>
          <w:szCs w:val="18"/>
        </w:rPr>
        <w:lastRenderedPageBreak/>
        <w:t>обследования объекта энергетического обследования, в виде таблицы, а также прилагаются копии следующих документов:</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1) документов, подтверждающих наличие у </w:t>
      </w:r>
      <w:proofErr w:type="spellStart"/>
      <w:r w:rsidRPr="00E1390B">
        <w:rPr>
          <w:rFonts w:ascii="Arial" w:hAnsi="Arial" w:cs="Arial"/>
          <w:sz w:val="18"/>
          <w:szCs w:val="18"/>
        </w:rPr>
        <w:t>энергоаудитора</w:t>
      </w:r>
      <w:proofErr w:type="spellEnd"/>
      <w:r w:rsidRPr="00E1390B">
        <w:rPr>
          <w:rFonts w:ascii="Arial" w:hAnsi="Arial" w:cs="Arial"/>
          <w:sz w:val="18"/>
          <w:szCs w:val="18"/>
        </w:rPr>
        <w:t xml:space="preserve"> лиц, обладающих специальными знаниями в области проведения энергетических обследований в соответствии с образовательными программами высшего образования, дополнительными профессиональными программами или основными программами профессионального обучения;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2) свидетельств, подтверждающих поверку средств измерения, используемых при проведении инструментального обследования объекта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3) документов и материалов, полученных в результате сбора информации об объекте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4) документов, содержащих причину отсутствия информации, необходимой в процессе сбора информации об объекте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5) документов, подтверждающих достоверность указанной причины (в случае отсутствия необходимой информации при проведении сбора информации об объекте энергетического обследования);</w:t>
      </w:r>
    </w:p>
    <w:p w:rsidR="00E1390B" w:rsidRPr="00E1390B" w:rsidRDefault="00E1390B" w:rsidP="00C2455C">
      <w:pPr>
        <w:widowControl w:val="0"/>
        <w:adjustRightInd w:val="0"/>
        <w:spacing w:line="276" w:lineRule="auto"/>
        <w:ind w:firstLine="567"/>
        <w:jc w:val="both"/>
        <w:rPr>
          <w:rFonts w:ascii="Arial" w:hAnsi="Arial" w:cs="Arial"/>
          <w:sz w:val="18"/>
          <w:szCs w:val="18"/>
        </w:rPr>
      </w:pPr>
      <w:r w:rsidRPr="00E1390B">
        <w:rPr>
          <w:rFonts w:ascii="Arial" w:hAnsi="Arial" w:cs="Arial"/>
          <w:sz w:val="18"/>
          <w:szCs w:val="18"/>
        </w:rPr>
        <w:t>6) документов и материалов, полученных в ходе обработки и анализа результатов визуального осмотра объекта энергетического обследования и его инструментального обследования;</w:t>
      </w:r>
    </w:p>
    <w:p w:rsidR="00E1390B" w:rsidRPr="00E1390B" w:rsidRDefault="00E1390B" w:rsidP="00C2455C">
      <w:pPr>
        <w:autoSpaceDE/>
        <w:autoSpaceDN/>
        <w:spacing w:line="276" w:lineRule="auto"/>
        <w:ind w:firstLine="567"/>
        <w:jc w:val="both"/>
        <w:rPr>
          <w:rFonts w:ascii="Arial" w:hAnsi="Arial" w:cs="Arial"/>
          <w:sz w:val="18"/>
          <w:szCs w:val="18"/>
        </w:rPr>
      </w:pPr>
      <w:r w:rsidRPr="00E1390B">
        <w:rPr>
          <w:rFonts w:ascii="Arial" w:hAnsi="Arial" w:cs="Arial"/>
          <w:sz w:val="18"/>
          <w:szCs w:val="18"/>
        </w:rPr>
        <w:t>7) иных документов и материалов об объекте энергетического обследования, составленных по результатам энергетического обследования.</w:t>
      </w:r>
    </w:p>
    <w:p w:rsidR="00E1390B" w:rsidRPr="00E1390B" w:rsidRDefault="00E1390B" w:rsidP="00C2455C">
      <w:pPr>
        <w:widowControl w:val="0"/>
        <w:numPr>
          <w:ilvl w:val="0"/>
          <w:numId w:val="11"/>
        </w:numPr>
        <w:tabs>
          <w:tab w:val="num" w:pos="1276"/>
        </w:tabs>
        <w:autoSpaceDE/>
        <w:autoSpaceDN/>
        <w:adjustRightInd w:val="0"/>
        <w:spacing w:line="276" w:lineRule="auto"/>
        <w:ind w:left="0" w:firstLine="567"/>
        <w:jc w:val="both"/>
        <w:rPr>
          <w:rFonts w:ascii="Arial" w:hAnsi="Arial" w:cs="Arial"/>
          <w:b/>
          <w:sz w:val="18"/>
          <w:szCs w:val="18"/>
        </w:rPr>
      </w:pPr>
      <w:r w:rsidRPr="00E1390B">
        <w:rPr>
          <w:rFonts w:ascii="Arial" w:hAnsi="Arial" w:cs="Arial"/>
          <w:b/>
          <w:sz w:val="18"/>
          <w:szCs w:val="18"/>
        </w:rPr>
        <w:t>Перечень и комплектность документации</w:t>
      </w:r>
    </w:p>
    <w:p w:rsidR="00E1390B" w:rsidRPr="00E1390B" w:rsidRDefault="00E1390B" w:rsidP="00C2455C">
      <w:pPr>
        <w:keepNext/>
        <w:widowControl w:val="0"/>
        <w:tabs>
          <w:tab w:val="num" w:pos="1276"/>
        </w:tabs>
        <w:adjustRightInd w:val="0"/>
        <w:spacing w:line="276" w:lineRule="auto"/>
        <w:ind w:firstLine="567"/>
        <w:jc w:val="both"/>
        <w:rPr>
          <w:rFonts w:ascii="Arial" w:hAnsi="Arial" w:cs="Arial"/>
          <w:sz w:val="18"/>
          <w:szCs w:val="18"/>
        </w:rPr>
      </w:pPr>
      <w:r w:rsidRPr="00E1390B">
        <w:rPr>
          <w:rFonts w:ascii="Arial" w:hAnsi="Arial" w:cs="Arial"/>
          <w:sz w:val="18"/>
          <w:szCs w:val="18"/>
        </w:rPr>
        <w:t xml:space="preserve">Исполнитель по результатам обязательного энергетического обследования должен: </w:t>
      </w:r>
    </w:p>
    <w:p w:rsidR="00E1390B" w:rsidRPr="00E1390B" w:rsidRDefault="00E1390B" w:rsidP="00C2455C">
      <w:pPr>
        <w:widowControl w:val="0"/>
        <w:numPr>
          <w:ilvl w:val="1"/>
          <w:numId w:val="11"/>
        </w:numPr>
        <w:tabs>
          <w:tab w:val="clear" w:pos="861"/>
          <w:tab w:val="left" w:pos="851"/>
          <w:tab w:val="num" w:pos="1276"/>
        </w:tabs>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Передать Заказчику энергетический паспорт потребителя топливно-энергетических ресурсов (ТЭР), разработанный в соответствии с требованиями Федерального закона от 23.11.2009г. № 261-ФЗ "Об энергосбережении и повышении энергетической эффективности и о внесении изменений в отдельные законодательные акты Российской Федерации". Содержание энергетического паспорта, объем сведений и форма представления данных должны соответствовать требованиям приказа от 30.04.2014 № 400 Министерства энергетики Российской Федерации «Об утверждении требований к проведению энергетического обследования и его результатам и правил направления копий энергетического паспорта, составленного по результатам обязательного энергетического обследования». Энергетический паспорт передается на бумажном носителе в 1 (одном) экземпляре и в форме электронного документа в формате </w:t>
      </w:r>
      <w:proofErr w:type="spellStart"/>
      <w:r w:rsidRPr="00E1390B">
        <w:rPr>
          <w:rFonts w:ascii="Arial" w:hAnsi="Arial" w:cs="Arial"/>
          <w:sz w:val="18"/>
          <w:szCs w:val="18"/>
        </w:rPr>
        <w:t>Portable</w:t>
      </w:r>
      <w:proofErr w:type="spellEnd"/>
      <w:r w:rsidRPr="00E1390B">
        <w:rPr>
          <w:rFonts w:ascii="Arial" w:hAnsi="Arial" w:cs="Arial"/>
          <w:sz w:val="18"/>
          <w:szCs w:val="18"/>
        </w:rPr>
        <w:t xml:space="preserve"> </w:t>
      </w:r>
      <w:proofErr w:type="spellStart"/>
      <w:r w:rsidRPr="00E1390B">
        <w:rPr>
          <w:rFonts w:ascii="Arial" w:hAnsi="Arial" w:cs="Arial"/>
          <w:sz w:val="18"/>
          <w:szCs w:val="18"/>
        </w:rPr>
        <w:t>Document</w:t>
      </w:r>
      <w:proofErr w:type="spellEnd"/>
      <w:r w:rsidRPr="00E1390B">
        <w:rPr>
          <w:rFonts w:ascii="Arial" w:hAnsi="Arial" w:cs="Arial"/>
          <w:sz w:val="18"/>
          <w:szCs w:val="18"/>
        </w:rPr>
        <w:t xml:space="preserve"> </w:t>
      </w:r>
      <w:proofErr w:type="spellStart"/>
      <w:r w:rsidRPr="00E1390B">
        <w:rPr>
          <w:rFonts w:ascii="Arial" w:hAnsi="Arial" w:cs="Arial"/>
          <w:sz w:val="18"/>
          <w:szCs w:val="18"/>
        </w:rPr>
        <w:t>Format</w:t>
      </w:r>
      <w:proofErr w:type="spellEnd"/>
      <w:r w:rsidRPr="00E1390B">
        <w:rPr>
          <w:rFonts w:ascii="Arial" w:hAnsi="Arial" w:cs="Arial"/>
          <w:sz w:val="18"/>
          <w:szCs w:val="18"/>
        </w:rPr>
        <w:t xml:space="preserve"> (PDF).</w:t>
      </w:r>
    </w:p>
    <w:p w:rsidR="00E1390B" w:rsidRPr="00E1390B" w:rsidRDefault="00E1390B" w:rsidP="00C2455C">
      <w:pPr>
        <w:keepNext/>
        <w:widowControl w:val="0"/>
        <w:numPr>
          <w:ilvl w:val="1"/>
          <w:numId w:val="11"/>
        </w:numPr>
        <w:tabs>
          <w:tab w:val="clear" w:pos="861"/>
          <w:tab w:val="left" w:pos="851"/>
          <w:tab w:val="num" w:pos="1276"/>
          <w:tab w:val="num" w:pos="1363"/>
        </w:tabs>
        <w:adjustRightInd w:val="0"/>
        <w:spacing w:line="276" w:lineRule="auto"/>
        <w:ind w:left="0" w:firstLine="567"/>
        <w:jc w:val="both"/>
        <w:rPr>
          <w:rFonts w:ascii="Arial" w:hAnsi="Arial" w:cs="Arial"/>
          <w:sz w:val="18"/>
          <w:szCs w:val="18"/>
        </w:rPr>
      </w:pPr>
      <w:proofErr w:type="gramStart"/>
      <w:r w:rsidRPr="00E1390B">
        <w:rPr>
          <w:rFonts w:ascii="Arial" w:hAnsi="Arial" w:cs="Arial"/>
          <w:sz w:val="18"/>
          <w:szCs w:val="18"/>
        </w:rPr>
        <w:t xml:space="preserve">Направить копию энергетического паспорта, составленного по результатам обязательного энергетического обследования  на проведение экспертизы в </w:t>
      </w:r>
      <w:proofErr w:type="spellStart"/>
      <w:r w:rsidRPr="00E1390B">
        <w:rPr>
          <w:rFonts w:ascii="Arial" w:hAnsi="Arial" w:cs="Arial"/>
          <w:sz w:val="18"/>
          <w:szCs w:val="18"/>
        </w:rPr>
        <w:t>саморегулируемую</w:t>
      </w:r>
      <w:proofErr w:type="spellEnd"/>
      <w:r w:rsidRPr="00E1390B">
        <w:rPr>
          <w:rFonts w:ascii="Arial" w:hAnsi="Arial" w:cs="Arial"/>
          <w:sz w:val="18"/>
          <w:szCs w:val="18"/>
        </w:rPr>
        <w:t xml:space="preserve"> организацию в области энергетического обследования для последующей регистрации в Министерстве энергетики Российской Федерации, в соответствии с приказом Министерства энергетики Российской Федерации от 30.04.2014 № 400 Министерства энергетики Российской Федерации «Об утверждении требований к проведению энергетического обследования и его результатам и правил направления копий энергетического паспорта, составленного</w:t>
      </w:r>
      <w:proofErr w:type="gramEnd"/>
      <w:r w:rsidRPr="00E1390B">
        <w:rPr>
          <w:rFonts w:ascii="Arial" w:hAnsi="Arial" w:cs="Arial"/>
          <w:sz w:val="18"/>
          <w:szCs w:val="18"/>
        </w:rPr>
        <w:t xml:space="preserve"> по результатам обязательного энергетического обследования».</w:t>
      </w:r>
    </w:p>
    <w:p w:rsidR="00E1390B" w:rsidRPr="00E1390B" w:rsidRDefault="00E1390B" w:rsidP="00C2455C">
      <w:pPr>
        <w:keepNext/>
        <w:widowControl w:val="0"/>
        <w:numPr>
          <w:ilvl w:val="1"/>
          <w:numId w:val="11"/>
        </w:numPr>
        <w:tabs>
          <w:tab w:val="clear" w:pos="861"/>
          <w:tab w:val="left" w:pos="851"/>
          <w:tab w:val="num" w:pos="1276"/>
          <w:tab w:val="num" w:pos="1363"/>
        </w:tabs>
        <w:adjustRightInd w:val="0"/>
        <w:spacing w:line="276" w:lineRule="auto"/>
        <w:ind w:left="0" w:firstLine="567"/>
        <w:jc w:val="both"/>
        <w:rPr>
          <w:rFonts w:ascii="Arial" w:hAnsi="Arial" w:cs="Arial"/>
          <w:sz w:val="18"/>
          <w:szCs w:val="18"/>
        </w:rPr>
      </w:pPr>
      <w:r w:rsidRPr="00E1390B">
        <w:rPr>
          <w:rFonts w:ascii="Arial" w:hAnsi="Arial" w:cs="Arial"/>
          <w:sz w:val="18"/>
          <w:szCs w:val="18"/>
        </w:rPr>
        <w:t>Передать Заказчику Термографический отчет.  Термографический отчет передается на бумажном носителе в 1 (одном) экземпляре и в форме электронного документа в формате PDF.</w:t>
      </w:r>
    </w:p>
    <w:p w:rsidR="00E1390B" w:rsidRPr="00E1390B" w:rsidRDefault="00E1390B" w:rsidP="00C2455C">
      <w:pPr>
        <w:widowControl w:val="0"/>
        <w:numPr>
          <w:ilvl w:val="1"/>
          <w:numId w:val="11"/>
        </w:numPr>
        <w:tabs>
          <w:tab w:val="clear" w:pos="861"/>
          <w:tab w:val="left" w:pos="851"/>
          <w:tab w:val="num" w:pos="1276"/>
          <w:tab w:val="num" w:pos="1363"/>
        </w:tabs>
        <w:adjustRightInd w:val="0"/>
        <w:spacing w:line="276" w:lineRule="auto"/>
        <w:ind w:left="0" w:firstLine="567"/>
        <w:jc w:val="both"/>
        <w:rPr>
          <w:rFonts w:ascii="Arial" w:hAnsi="Arial" w:cs="Arial"/>
          <w:sz w:val="18"/>
          <w:szCs w:val="18"/>
        </w:rPr>
      </w:pPr>
      <w:r w:rsidRPr="00E1390B">
        <w:rPr>
          <w:rFonts w:ascii="Arial" w:hAnsi="Arial" w:cs="Arial"/>
          <w:sz w:val="18"/>
          <w:szCs w:val="18"/>
        </w:rPr>
        <w:t xml:space="preserve">Передать Заказчику Технический </w:t>
      </w:r>
      <w:r w:rsidRPr="00E1390B">
        <w:rPr>
          <w:rFonts w:ascii="Arial" w:hAnsi="Arial" w:cs="Arial"/>
          <w:color w:val="000000"/>
          <w:sz w:val="18"/>
          <w:szCs w:val="18"/>
        </w:rPr>
        <w:t>Отчет по проведению энергетического обследования</w:t>
      </w:r>
      <w:r w:rsidRPr="00E1390B">
        <w:rPr>
          <w:rFonts w:ascii="Arial" w:hAnsi="Arial" w:cs="Arial"/>
          <w:sz w:val="18"/>
          <w:szCs w:val="18"/>
        </w:rPr>
        <w:t xml:space="preserve"> предоставляется в 1 (одном) экземпляре, на бумажном носителе и в форме электронного документа в формате PDF.</w:t>
      </w:r>
    </w:p>
    <w:p w:rsidR="00C2455C" w:rsidRDefault="00C2455C" w:rsidP="00203CA7">
      <w:pPr>
        <w:pStyle w:val="a3"/>
        <w:ind w:left="426"/>
        <w:jc w:val="right"/>
        <w:rPr>
          <w:rFonts w:ascii="Arial" w:hAnsi="Arial" w:cs="Arial"/>
        </w:rPr>
      </w:pPr>
    </w:p>
    <w:p w:rsidR="00C2455C" w:rsidRDefault="00C2455C" w:rsidP="00203CA7">
      <w:pPr>
        <w:pStyle w:val="a3"/>
        <w:ind w:left="426"/>
        <w:jc w:val="right"/>
        <w:rPr>
          <w:rFonts w:ascii="Arial" w:hAnsi="Arial" w:cs="Arial"/>
        </w:rPr>
      </w:pPr>
    </w:p>
    <w:p w:rsidR="00C2455C" w:rsidRDefault="00C2455C" w:rsidP="00203CA7">
      <w:pPr>
        <w:pStyle w:val="a3"/>
        <w:ind w:left="426"/>
        <w:jc w:val="right"/>
        <w:rPr>
          <w:rFonts w:ascii="Arial" w:hAnsi="Arial" w:cs="Arial"/>
        </w:rPr>
      </w:pPr>
    </w:p>
    <w:p w:rsidR="00C2455C" w:rsidRDefault="00C2455C" w:rsidP="00203CA7">
      <w:pPr>
        <w:pStyle w:val="a3"/>
        <w:ind w:left="426"/>
        <w:jc w:val="right"/>
        <w:rPr>
          <w:rFonts w:ascii="Arial" w:hAnsi="Arial" w:cs="Arial"/>
        </w:rPr>
      </w:pPr>
    </w:p>
    <w:p w:rsidR="00C2455C" w:rsidRDefault="00C2455C" w:rsidP="00203CA7">
      <w:pPr>
        <w:pStyle w:val="a3"/>
        <w:ind w:left="426"/>
        <w:jc w:val="right"/>
        <w:rPr>
          <w:rFonts w:ascii="Arial" w:hAnsi="Arial" w:cs="Arial"/>
        </w:rPr>
      </w:pPr>
    </w:p>
    <w:p w:rsidR="00C2455C" w:rsidRDefault="00C2455C" w:rsidP="00203CA7">
      <w:pPr>
        <w:pStyle w:val="a3"/>
        <w:ind w:left="426"/>
        <w:jc w:val="right"/>
        <w:rPr>
          <w:rFonts w:ascii="Arial" w:hAnsi="Arial" w:cs="Arial"/>
        </w:rPr>
      </w:pPr>
    </w:p>
    <w:p w:rsidR="00C2455C" w:rsidRDefault="00C2455C" w:rsidP="00203CA7">
      <w:pPr>
        <w:pStyle w:val="a3"/>
        <w:ind w:left="426"/>
        <w:jc w:val="right"/>
        <w:rPr>
          <w:rFonts w:ascii="Arial" w:hAnsi="Arial" w:cs="Arial"/>
        </w:rPr>
      </w:pPr>
    </w:p>
    <w:tbl>
      <w:tblPr>
        <w:tblW w:w="0" w:type="auto"/>
        <w:tblBorders>
          <w:insideH w:val="single" w:sz="4" w:space="0" w:color="auto"/>
        </w:tblBorders>
        <w:tblLayout w:type="fixed"/>
        <w:tblLook w:val="0000"/>
      </w:tblPr>
      <w:tblGrid>
        <w:gridCol w:w="5495"/>
        <w:gridCol w:w="4678"/>
      </w:tblGrid>
      <w:tr w:rsidR="00C2455C" w:rsidRPr="00E1390B" w:rsidTr="00C2455C">
        <w:tc>
          <w:tcPr>
            <w:tcW w:w="5495" w:type="dxa"/>
            <w:tcBorders>
              <w:top w:val="nil"/>
              <w:left w:val="nil"/>
              <w:bottom w:val="nil"/>
              <w:right w:val="nil"/>
            </w:tcBorders>
          </w:tcPr>
          <w:p w:rsidR="00C2455C" w:rsidRPr="00E1390B" w:rsidRDefault="00C2455C" w:rsidP="00C2455C">
            <w:pPr>
              <w:rPr>
                <w:rFonts w:ascii="Arial" w:hAnsi="Arial" w:cs="Arial"/>
                <w:sz w:val="20"/>
                <w:szCs w:val="20"/>
              </w:rPr>
            </w:pPr>
            <w:r w:rsidRPr="00E1390B">
              <w:rPr>
                <w:rFonts w:ascii="Arial" w:hAnsi="Arial" w:cs="Arial"/>
                <w:sz w:val="20"/>
                <w:szCs w:val="20"/>
              </w:rPr>
              <w:t>ЗАКАЗЧИК</w:t>
            </w:r>
          </w:p>
        </w:tc>
        <w:tc>
          <w:tcPr>
            <w:tcW w:w="4678" w:type="dxa"/>
            <w:tcBorders>
              <w:top w:val="nil"/>
              <w:left w:val="nil"/>
              <w:bottom w:val="nil"/>
              <w:right w:val="nil"/>
            </w:tcBorders>
          </w:tcPr>
          <w:p w:rsidR="00C2455C" w:rsidRPr="00E1390B" w:rsidRDefault="00C2455C" w:rsidP="00C2455C">
            <w:pPr>
              <w:jc w:val="both"/>
              <w:rPr>
                <w:rFonts w:ascii="Arial" w:hAnsi="Arial" w:cs="Arial"/>
                <w:sz w:val="20"/>
                <w:szCs w:val="20"/>
              </w:rPr>
            </w:pPr>
            <w:r w:rsidRPr="00E1390B">
              <w:rPr>
                <w:rFonts w:ascii="Arial" w:hAnsi="Arial" w:cs="Arial"/>
                <w:sz w:val="20"/>
                <w:szCs w:val="20"/>
              </w:rPr>
              <w:t>ПОДРЯДЧИК</w:t>
            </w:r>
          </w:p>
        </w:tc>
      </w:tr>
      <w:tr w:rsidR="00C2455C" w:rsidRPr="00E1390B" w:rsidTr="00C2455C">
        <w:tc>
          <w:tcPr>
            <w:tcW w:w="5495" w:type="dxa"/>
            <w:tcBorders>
              <w:top w:val="nil"/>
              <w:left w:val="nil"/>
              <w:bottom w:val="nil"/>
              <w:right w:val="nil"/>
            </w:tcBorders>
          </w:tcPr>
          <w:p w:rsidR="00C2455C" w:rsidRPr="00E1390B" w:rsidRDefault="00C2455C" w:rsidP="00C2455C">
            <w:pPr>
              <w:rPr>
                <w:rFonts w:ascii="Arial" w:hAnsi="Arial" w:cs="Arial"/>
                <w:sz w:val="20"/>
                <w:szCs w:val="20"/>
              </w:rPr>
            </w:pPr>
            <w:r w:rsidRPr="00E1390B">
              <w:rPr>
                <w:rFonts w:ascii="Arial" w:hAnsi="Arial" w:cs="Arial"/>
                <w:sz w:val="20"/>
                <w:szCs w:val="20"/>
              </w:rPr>
              <w:t xml:space="preserve"> АО «ПКС-Водоканал»</w:t>
            </w:r>
          </w:p>
        </w:tc>
        <w:tc>
          <w:tcPr>
            <w:tcW w:w="4678" w:type="dxa"/>
            <w:tcBorders>
              <w:top w:val="nil"/>
              <w:left w:val="nil"/>
              <w:bottom w:val="nil"/>
              <w:right w:val="nil"/>
            </w:tcBorders>
          </w:tcPr>
          <w:p w:rsidR="00C2455C" w:rsidRPr="00E1390B" w:rsidRDefault="00C2455C" w:rsidP="00C2455C">
            <w:pPr>
              <w:jc w:val="both"/>
              <w:rPr>
                <w:rFonts w:ascii="Arial" w:hAnsi="Arial" w:cs="Arial"/>
                <w:sz w:val="20"/>
                <w:szCs w:val="20"/>
              </w:rPr>
            </w:pPr>
          </w:p>
        </w:tc>
      </w:tr>
      <w:tr w:rsidR="00C2455C" w:rsidRPr="00E1390B" w:rsidTr="00C2455C">
        <w:tc>
          <w:tcPr>
            <w:tcW w:w="5495" w:type="dxa"/>
            <w:tcBorders>
              <w:top w:val="nil"/>
              <w:left w:val="nil"/>
              <w:bottom w:val="nil"/>
              <w:right w:val="nil"/>
            </w:tcBorders>
          </w:tcPr>
          <w:p w:rsidR="00C2455C" w:rsidRPr="00E1390B" w:rsidRDefault="00C2455C" w:rsidP="00C2455C">
            <w:pPr>
              <w:rPr>
                <w:rFonts w:ascii="Arial" w:hAnsi="Arial" w:cs="Arial"/>
                <w:sz w:val="20"/>
                <w:szCs w:val="20"/>
              </w:rPr>
            </w:pPr>
          </w:p>
        </w:tc>
        <w:tc>
          <w:tcPr>
            <w:tcW w:w="4678" w:type="dxa"/>
            <w:tcBorders>
              <w:top w:val="nil"/>
              <w:left w:val="nil"/>
              <w:bottom w:val="nil"/>
              <w:right w:val="nil"/>
            </w:tcBorders>
          </w:tcPr>
          <w:p w:rsidR="00C2455C" w:rsidRPr="00E1390B" w:rsidRDefault="00C2455C" w:rsidP="00C2455C">
            <w:pPr>
              <w:jc w:val="both"/>
              <w:rPr>
                <w:rFonts w:ascii="Arial" w:hAnsi="Arial" w:cs="Arial"/>
                <w:sz w:val="20"/>
                <w:szCs w:val="20"/>
              </w:rPr>
            </w:pPr>
          </w:p>
        </w:tc>
      </w:tr>
      <w:tr w:rsidR="00C2455C" w:rsidRPr="00E1390B" w:rsidTr="00C2455C">
        <w:trPr>
          <w:trHeight w:val="460"/>
        </w:trPr>
        <w:tc>
          <w:tcPr>
            <w:tcW w:w="5495" w:type="dxa"/>
            <w:tcBorders>
              <w:top w:val="nil"/>
              <w:left w:val="nil"/>
              <w:bottom w:val="nil"/>
              <w:right w:val="nil"/>
            </w:tcBorders>
          </w:tcPr>
          <w:p w:rsidR="00C2455C" w:rsidRPr="00E1390B" w:rsidRDefault="00C2455C" w:rsidP="00C2455C">
            <w:pPr>
              <w:rPr>
                <w:rFonts w:ascii="Arial" w:hAnsi="Arial" w:cs="Arial"/>
                <w:sz w:val="20"/>
                <w:szCs w:val="20"/>
              </w:rPr>
            </w:pPr>
            <w:proofErr w:type="spellStart"/>
            <w:r w:rsidRPr="00E1390B">
              <w:rPr>
                <w:rFonts w:ascii="Arial" w:hAnsi="Arial" w:cs="Arial"/>
                <w:sz w:val="20"/>
                <w:szCs w:val="20"/>
              </w:rPr>
              <w:t>______________________Сафронов</w:t>
            </w:r>
            <w:proofErr w:type="spellEnd"/>
            <w:r w:rsidRPr="00E1390B">
              <w:rPr>
                <w:rFonts w:ascii="Arial" w:hAnsi="Arial" w:cs="Arial"/>
                <w:sz w:val="20"/>
                <w:szCs w:val="20"/>
              </w:rPr>
              <w:t xml:space="preserve"> А. В.</w:t>
            </w:r>
          </w:p>
        </w:tc>
        <w:tc>
          <w:tcPr>
            <w:tcW w:w="4678" w:type="dxa"/>
            <w:tcBorders>
              <w:top w:val="nil"/>
              <w:left w:val="nil"/>
              <w:bottom w:val="nil"/>
              <w:right w:val="nil"/>
            </w:tcBorders>
          </w:tcPr>
          <w:p w:rsidR="00C2455C" w:rsidRPr="00E1390B" w:rsidRDefault="00C2455C" w:rsidP="00C2455C">
            <w:pPr>
              <w:jc w:val="both"/>
              <w:rPr>
                <w:rFonts w:ascii="Arial" w:hAnsi="Arial" w:cs="Arial"/>
                <w:sz w:val="20"/>
                <w:szCs w:val="20"/>
              </w:rPr>
            </w:pPr>
            <w:r w:rsidRPr="00E1390B">
              <w:rPr>
                <w:rFonts w:ascii="Arial" w:hAnsi="Arial" w:cs="Arial"/>
                <w:sz w:val="20"/>
                <w:szCs w:val="20"/>
              </w:rPr>
              <w:t>____________________________</w:t>
            </w:r>
          </w:p>
        </w:tc>
      </w:tr>
      <w:tr w:rsidR="00C2455C" w:rsidRPr="00E1390B" w:rsidTr="00C2455C">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top w:val="nil"/>
              <w:left w:val="nil"/>
              <w:bottom w:val="nil"/>
              <w:right w:val="nil"/>
            </w:tcBorders>
          </w:tcPr>
          <w:p w:rsidR="00C2455C" w:rsidRPr="00E1390B" w:rsidRDefault="00C2455C" w:rsidP="00C2455C">
            <w:pPr>
              <w:rPr>
                <w:rFonts w:ascii="Arial" w:hAnsi="Arial" w:cs="Arial"/>
                <w:sz w:val="20"/>
                <w:szCs w:val="20"/>
              </w:rPr>
            </w:pPr>
          </w:p>
        </w:tc>
        <w:tc>
          <w:tcPr>
            <w:tcW w:w="4678" w:type="dxa"/>
            <w:tcBorders>
              <w:top w:val="nil"/>
              <w:left w:val="nil"/>
              <w:bottom w:val="nil"/>
              <w:right w:val="nil"/>
            </w:tcBorders>
          </w:tcPr>
          <w:p w:rsidR="00C2455C" w:rsidRPr="00E1390B" w:rsidRDefault="00C2455C" w:rsidP="00C2455C">
            <w:pPr>
              <w:jc w:val="both"/>
              <w:rPr>
                <w:rFonts w:ascii="Arial" w:hAnsi="Arial" w:cs="Arial"/>
                <w:sz w:val="20"/>
                <w:szCs w:val="20"/>
              </w:rPr>
            </w:pPr>
          </w:p>
        </w:tc>
      </w:tr>
      <w:tr w:rsidR="00C2455C" w:rsidRPr="00E1390B" w:rsidTr="00C2455C">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top w:val="nil"/>
              <w:left w:val="nil"/>
              <w:bottom w:val="nil"/>
              <w:right w:val="nil"/>
            </w:tcBorders>
          </w:tcPr>
          <w:p w:rsidR="00C2455C" w:rsidRPr="00E1390B" w:rsidRDefault="00C2455C" w:rsidP="00C2455C">
            <w:pPr>
              <w:rPr>
                <w:rFonts w:ascii="Arial" w:hAnsi="Arial" w:cs="Arial"/>
                <w:sz w:val="20"/>
                <w:szCs w:val="20"/>
              </w:rPr>
            </w:pPr>
            <w:r w:rsidRPr="00E1390B">
              <w:rPr>
                <w:rFonts w:ascii="Arial" w:hAnsi="Arial" w:cs="Arial"/>
                <w:sz w:val="20"/>
                <w:szCs w:val="20"/>
              </w:rPr>
              <w:t>М.П.</w:t>
            </w:r>
          </w:p>
        </w:tc>
        <w:tc>
          <w:tcPr>
            <w:tcW w:w="4678" w:type="dxa"/>
            <w:tcBorders>
              <w:top w:val="nil"/>
              <w:left w:val="nil"/>
              <w:bottom w:val="nil"/>
              <w:right w:val="nil"/>
            </w:tcBorders>
          </w:tcPr>
          <w:p w:rsidR="00C2455C" w:rsidRPr="00E1390B" w:rsidRDefault="00C2455C" w:rsidP="00C2455C">
            <w:pPr>
              <w:jc w:val="both"/>
              <w:rPr>
                <w:rFonts w:ascii="Arial" w:hAnsi="Arial" w:cs="Arial"/>
                <w:sz w:val="20"/>
                <w:szCs w:val="20"/>
              </w:rPr>
            </w:pPr>
            <w:r w:rsidRPr="00E1390B">
              <w:rPr>
                <w:rFonts w:ascii="Arial" w:hAnsi="Arial" w:cs="Arial"/>
                <w:sz w:val="20"/>
                <w:szCs w:val="20"/>
              </w:rPr>
              <w:t>М.П.</w:t>
            </w:r>
          </w:p>
        </w:tc>
      </w:tr>
    </w:tbl>
    <w:p w:rsidR="00AC6CE0" w:rsidRPr="00E1390B" w:rsidRDefault="00AC6CE0" w:rsidP="00C2455C">
      <w:pPr>
        <w:pStyle w:val="a3"/>
        <w:jc w:val="right"/>
        <w:rPr>
          <w:rFonts w:ascii="Arial" w:hAnsi="Arial" w:cs="Arial"/>
        </w:rPr>
      </w:pPr>
      <w:r w:rsidRPr="00E1390B">
        <w:rPr>
          <w:rFonts w:ascii="Arial" w:hAnsi="Arial" w:cs="Arial"/>
        </w:rPr>
        <w:br w:type="page"/>
      </w:r>
      <w:r w:rsidRPr="00E1390B">
        <w:rPr>
          <w:rFonts w:ascii="Arial" w:hAnsi="Arial" w:cs="Arial"/>
        </w:rPr>
        <w:lastRenderedPageBreak/>
        <w:t xml:space="preserve">Приложение </w:t>
      </w:r>
      <w:r w:rsidR="00E1390B">
        <w:rPr>
          <w:rFonts w:ascii="Arial" w:hAnsi="Arial" w:cs="Arial"/>
        </w:rPr>
        <w:t xml:space="preserve">№ </w:t>
      </w:r>
      <w:r w:rsidRPr="00E1390B">
        <w:rPr>
          <w:rFonts w:ascii="Arial" w:hAnsi="Arial" w:cs="Arial"/>
        </w:rPr>
        <w:t>2</w:t>
      </w:r>
    </w:p>
    <w:p w:rsidR="00AC6CE0" w:rsidRPr="00E1390B" w:rsidRDefault="00AC6CE0" w:rsidP="00C2455C">
      <w:pPr>
        <w:pStyle w:val="a3"/>
        <w:jc w:val="right"/>
        <w:rPr>
          <w:rFonts w:ascii="Arial" w:hAnsi="Arial" w:cs="Arial"/>
        </w:rPr>
      </w:pPr>
      <w:r w:rsidRPr="00E1390B">
        <w:rPr>
          <w:rFonts w:ascii="Arial" w:hAnsi="Arial" w:cs="Arial"/>
        </w:rPr>
        <w:t>к договору подряда</w:t>
      </w:r>
    </w:p>
    <w:p w:rsidR="00203CA7" w:rsidRPr="00E1390B" w:rsidRDefault="00203CA7" w:rsidP="00C2455C">
      <w:pPr>
        <w:pStyle w:val="a3"/>
        <w:jc w:val="right"/>
        <w:rPr>
          <w:rFonts w:ascii="Arial" w:hAnsi="Arial" w:cs="Arial"/>
        </w:rPr>
      </w:pPr>
      <w:r w:rsidRPr="00E1390B">
        <w:rPr>
          <w:rFonts w:ascii="Arial" w:hAnsi="Arial" w:cs="Arial"/>
        </w:rPr>
        <w:t>от «</w:t>
      </w:r>
      <w:r w:rsidR="00E1390B" w:rsidRPr="00E1390B">
        <w:rPr>
          <w:rFonts w:ascii="Arial" w:hAnsi="Arial" w:cs="Arial"/>
        </w:rPr>
        <w:t>___</w:t>
      </w:r>
      <w:r w:rsidRPr="00E1390B">
        <w:rPr>
          <w:rFonts w:ascii="Arial" w:hAnsi="Arial" w:cs="Arial"/>
        </w:rPr>
        <w:t xml:space="preserve">» </w:t>
      </w:r>
      <w:r w:rsidR="00E1390B" w:rsidRPr="00E1390B">
        <w:rPr>
          <w:rFonts w:ascii="Arial" w:hAnsi="Arial" w:cs="Arial"/>
        </w:rPr>
        <w:t>______</w:t>
      </w:r>
      <w:r w:rsidRPr="00E1390B">
        <w:rPr>
          <w:rFonts w:ascii="Arial" w:hAnsi="Arial" w:cs="Arial"/>
        </w:rPr>
        <w:t xml:space="preserve"> 201</w:t>
      </w:r>
      <w:r w:rsidR="00E1390B" w:rsidRPr="00E1390B">
        <w:rPr>
          <w:rFonts w:ascii="Arial" w:hAnsi="Arial" w:cs="Arial"/>
        </w:rPr>
        <w:t>8</w:t>
      </w:r>
      <w:r w:rsidRPr="00E1390B">
        <w:rPr>
          <w:rFonts w:ascii="Arial" w:hAnsi="Arial" w:cs="Arial"/>
        </w:rPr>
        <w:t xml:space="preserve"> № </w:t>
      </w:r>
      <w:r w:rsidR="00E1390B" w:rsidRPr="00E1390B">
        <w:rPr>
          <w:rFonts w:ascii="Arial" w:hAnsi="Arial" w:cs="Arial"/>
          <w:bCs/>
        </w:rPr>
        <w:t>_______</w:t>
      </w:r>
    </w:p>
    <w:p w:rsidR="00AC6CE0" w:rsidRPr="00E1390B" w:rsidRDefault="00AC6CE0" w:rsidP="00C2455C">
      <w:pPr>
        <w:pStyle w:val="a3"/>
        <w:rPr>
          <w:rFonts w:ascii="Arial" w:hAnsi="Arial" w:cs="Arial"/>
        </w:rPr>
      </w:pPr>
    </w:p>
    <w:p w:rsidR="00AC6CE0" w:rsidRPr="00E1390B" w:rsidRDefault="00AC6CE0" w:rsidP="00C2455C">
      <w:pPr>
        <w:pStyle w:val="a3"/>
        <w:jc w:val="center"/>
        <w:rPr>
          <w:rFonts w:ascii="Arial" w:hAnsi="Arial" w:cs="Arial"/>
          <w:b/>
          <w:bCs/>
        </w:rPr>
      </w:pPr>
      <w:r w:rsidRPr="00E1390B">
        <w:rPr>
          <w:rFonts w:ascii="Arial" w:hAnsi="Arial" w:cs="Arial"/>
          <w:b/>
          <w:bCs/>
        </w:rPr>
        <w:t>КАЛЕНДАРНЫЙ ПЛАН ВЫПОЛНЕНИЯ РАБОТ</w:t>
      </w:r>
    </w:p>
    <w:p w:rsidR="00AC6CE0" w:rsidRPr="00E1390B" w:rsidRDefault="00AC6CE0" w:rsidP="00C2455C">
      <w:pPr>
        <w:pStyle w:val="a3"/>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3780"/>
        <w:gridCol w:w="3733"/>
        <w:gridCol w:w="1842"/>
      </w:tblGrid>
      <w:tr w:rsidR="00AC6CE0" w:rsidRPr="00E1390B" w:rsidTr="00203CA7">
        <w:trPr>
          <w:trHeight w:val="1355"/>
        </w:trPr>
        <w:tc>
          <w:tcPr>
            <w:tcW w:w="534" w:type="dxa"/>
            <w:vAlign w:val="center"/>
          </w:tcPr>
          <w:p w:rsidR="00AC6CE0" w:rsidRPr="00E1390B" w:rsidRDefault="00AC6CE0" w:rsidP="00C2455C">
            <w:pPr>
              <w:pStyle w:val="a3"/>
              <w:jc w:val="center"/>
              <w:rPr>
                <w:rFonts w:ascii="Arial" w:hAnsi="Arial" w:cs="Arial"/>
              </w:rPr>
            </w:pPr>
            <w:r w:rsidRPr="00E1390B">
              <w:rPr>
                <w:rFonts w:ascii="Arial" w:hAnsi="Arial" w:cs="Arial"/>
              </w:rPr>
              <w:t xml:space="preserve">№ </w:t>
            </w:r>
            <w:proofErr w:type="spellStart"/>
            <w:proofErr w:type="gramStart"/>
            <w:r w:rsidRPr="00E1390B">
              <w:rPr>
                <w:rFonts w:ascii="Arial" w:hAnsi="Arial" w:cs="Arial"/>
              </w:rPr>
              <w:t>п</w:t>
            </w:r>
            <w:proofErr w:type="spellEnd"/>
            <w:proofErr w:type="gramEnd"/>
            <w:r w:rsidRPr="00E1390B">
              <w:rPr>
                <w:rFonts w:ascii="Arial" w:hAnsi="Arial" w:cs="Arial"/>
              </w:rPr>
              <w:t>/</w:t>
            </w:r>
            <w:proofErr w:type="spellStart"/>
            <w:r w:rsidRPr="00E1390B">
              <w:rPr>
                <w:rFonts w:ascii="Arial" w:hAnsi="Arial" w:cs="Arial"/>
              </w:rPr>
              <w:t>п</w:t>
            </w:r>
            <w:proofErr w:type="spellEnd"/>
          </w:p>
        </w:tc>
        <w:tc>
          <w:tcPr>
            <w:tcW w:w="3780" w:type="dxa"/>
            <w:vAlign w:val="center"/>
          </w:tcPr>
          <w:p w:rsidR="00AC6CE0" w:rsidRPr="00E1390B" w:rsidRDefault="00AC6CE0" w:rsidP="00C2455C">
            <w:pPr>
              <w:pStyle w:val="a3"/>
              <w:jc w:val="center"/>
              <w:rPr>
                <w:rFonts w:ascii="Arial" w:hAnsi="Arial" w:cs="Arial"/>
              </w:rPr>
            </w:pPr>
            <w:r w:rsidRPr="00E1390B">
              <w:rPr>
                <w:rFonts w:ascii="Arial" w:hAnsi="Arial" w:cs="Arial"/>
              </w:rPr>
              <w:t>Наименование работ по Договору и основных этапов его выполнения</w:t>
            </w:r>
          </w:p>
        </w:tc>
        <w:tc>
          <w:tcPr>
            <w:tcW w:w="3733" w:type="dxa"/>
            <w:vAlign w:val="center"/>
          </w:tcPr>
          <w:p w:rsidR="00AC6CE0" w:rsidRPr="00E1390B" w:rsidRDefault="00AC6CE0" w:rsidP="00C2455C">
            <w:pPr>
              <w:pStyle w:val="a3"/>
              <w:jc w:val="center"/>
              <w:rPr>
                <w:rFonts w:ascii="Arial" w:hAnsi="Arial" w:cs="Arial"/>
              </w:rPr>
            </w:pPr>
            <w:r w:rsidRPr="00E1390B">
              <w:rPr>
                <w:rFonts w:ascii="Arial" w:hAnsi="Arial" w:cs="Arial"/>
              </w:rPr>
              <w:t>Срок выполнения:</w:t>
            </w:r>
          </w:p>
          <w:p w:rsidR="00AC6CE0" w:rsidRPr="00E1390B" w:rsidRDefault="00AC6CE0" w:rsidP="00C2455C">
            <w:pPr>
              <w:pStyle w:val="a3"/>
              <w:jc w:val="center"/>
              <w:rPr>
                <w:rFonts w:ascii="Arial" w:hAnsi="Arial" w:cs="Arial"/>
              </w:rPr>
            </w:pPr>
            <w:r w:rsidRPr="00E1390B">
              <w:rPr>
                <w:rFonts w:ascii="Arial" w:hAnsi="Arial" w:cs="Arial"/>
              </w:rPr>
              <w:t>начало – окончание</w:t>
            </w:r>
          </w:p>
          <w:p w:rsidR="00AC6CE0" w:rsidRPr="00E1390B" w:rsidRDefault="00AC6CE0" w:rsidP="00C2455C">
            <w:pPr>
              <w:pStyle w:val="a3"/>
              <w:jc w:val="center"/>
              <w:rPr>
                <w:rFonts w:ascii="Arial" w:hAnsi="Arial" w:cs="Arial"/>
              </w:rPr>
            </w:pPr>
            <w:r w:rsidRPr="00E1390B">
              <w:rPr>
                <w:rFonts w:ascii="Arial" w:hAnsi="Arial" w:cs="Arial"/>
              </w:rPr>
              <w:t>(число, месяц, год)</w:t>
            </w:r>
          </w:p>
        </w:tc>
        <w:tc>
          <w:tcPr>
            <w:tcW w:w="1842" w:type="dxa"/>
            <w:vAlign w:val="center"/>
          </w:tcPr>
          <w:p w:rsidR="00AC6CE0" w:rsidRPr="00E1390B" w:rsidRDefault="00AC6CE0" w:rsidP="00C2455C">
            <w:pPr>
              <w:pStyle w:val="a3"/>
              <w:jc w:val="center"/>
              <w:rPr>
                <w:rFonts w:ascii="Arial" w:hAnsi="Arial" w:cs="Arial"/>
              </w:rPr>
            </w:pPr>
            <w:r w:rsidRPr="00E1390B">
              <w:rPr>
                <w:rFonts w:ascii="Arial" w:hAnsi="Arial" w:cs="Arial"/>
              </w:rPr>
              <w:t>Цена этапа</w:t>
            </w:r>
          </w:p>
          <w:p w:rsidR="00AC6CE0" w:rsidRPr="00E1390B" w:rsidRDefault="00AC6CE0" w:rsidP="00C2455C">
            <w:pPr>
              <w:pStyle w:val="a3"/>
              <w:jc w:val="center"/>
              <w:rPr>
                <w:rFonts w:ascii="Arial" w:hAnsi="Arial" w:cs="Arial"/>
              </w:rPr>
            </w:pPr>
            <w:r w:rsidRPr="00E1390B">
              <w:rPr>
                <w:rFonts w:ascii="Arial" w:hAnsi="Arial" w:cs="Arial"/>
              </w:rPr>
              <w:t>(руб.) с НДС 18%</w:t>
            </w:r>
          </w:p>
        </w:tc>
      </w:tr>
      <w:tr w:rsidR="00AC6CE0" w:rsidRPr="00E1390B" w:rsidTr="00203CA7">
        <w:tc>
          <w:tcPr>
            <w:tcW w:w="534" w:type="dxa"/>
          </w:tcPr>
          <w:p w:rsidR="00AC6CE0" w:rsidRPr="00E1390B" w:rsidRDefault="00AC6CE0" w:rsidP="00C2455C">
            <w:pPr>
              <w:pStyle w:val="a3"/>
              <w:jc w:val="center"/>
              <w:rPr>
                <w:rFonts w:ascii="Arial" w:hAnsi="Arial" w:cs="Arial"/>
              </w:rPr>
            </w:pPr>
            <w:r w:rsidRPr="00E1390B">
              <w:rPr>
                <w:rFonts w:ascii="Arial" w:hAnsi="Arial" w:cs="Arial"/>
              </w:rPr>
              <w:t>1</w:t>
            </w:r>
          </w:p>
        </w:tc>
        <w:tc>
          <w:tcPr>
            <w:tcW w:w="3780" w:type="dxa"/>
          </w:tcPr>
          <w:p w:rsidR="00AC6CE0" w:rsidRPr="00E1390B" w:rsidRDefault="00AC6CE0" w:rsidP="00C2455C">
            <w:pPr>
              <w:pStyle w:val="a3"/>
              <w:jc w:val="center"/>
              <w:rPr>
                <w:rFonts w:ascii="Arial" w:hAnsi="Arial" w:cs="Arial"/>
              </w:rPr>
            </w:pPr>
            <w:r w:rsidRPr="00E1390B">
              <w:rPr>
                <w:rFonts w:ascii="Arial" w:hAnsi="Arial" w:cs="Arial"/>
              </w:rPr>
              <w:t>2</w:t>
            </w:r>
          </w:p>
        </w:tc>
        <w:tc>
          <w:tcPr>
            <w:tcW w:w="3733" w:type="dxa"/>
          </w:tcPr>
          <w:p w:rsidR="00AC6CE0" w:rsidRPr="00E1390B" w:rsidRDefault="00AC6CE0" w:rsidP="00C2455C">
            <w:pPr>
              <w:pStyle w:val="a3"/>
              <w:jc w:val="center"/>
              <w:rPr>
                <w:rFonts w:ascii="Arial" w:hAnsi="Arial" w:cs="Arial"/>
              </w:rPr>
            </w:pPr>
            <w:r w:rsidRPr="00E1390B">
              <w:rPr>
                <w:rFonts w:ascii="Arial" w:hAnsi="Arial" w:cs="Arial"/>
              </w:rPr>
              <w:t>3</w:t>
            </w:r>
          </w:p>
        </w:tc>
        <w:tc>
          <w:tcPr>
            <w:tcW w:w="1842" w:type="dxa"/>
          </w:tcPr>
          <w:p w:rsidR="00AC6CE0" w:rsidRPr="00E1390B" w:rsidRDefault="00AC6CE0" w:rsidP="00C2455C">
            <w:pPr>
              <w:pStyle w:val="a3"/>
              <w:jc w:val="center"/>
              <w:rPr>
                <w:rFonts w:ascii="Arial" w:hAnsi="Arial" w:cs="Arial"/>
              </w:rPr>
            </w:pPr>
            <w:r w:rsidRPr="00E1390B">
              <w:rPr>
                <w:rFonts w:ascii="Arial" w:hAnsi="Arial" w:cs="Arial"/>
              </w:rPr>
              <w:t>4</w:t>
            </w: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1</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pStyle w:val="a3"/>
              <w:rPr>
                <w:rFonts w:ascii="Arial" w:hAnsi="Arial" w:cs="Arial"/>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2</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pStyle w:val="a3"/>
              <w:rPr>
                <w:rFonts w:ascii="Arial" w:hAnsi="Arial" w:cs="Arial"/>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3</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pStyle w:val="a3"/>
              <w:rPr>
                <w:rFonts w:ascii="Arial" w:hAnsi="Arial" w:cs="Arial"/>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4</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pStyle w:val="a3"/>
              <w:rPr>
                <w:rFonts w:ascii="Arial" w:hAnsi="Arial" w:cs="Arial"/>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5</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6</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7</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8</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9</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10</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11</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r w:rsidRPr="00E1390B">
              <w:rPr>
                <w:rFonts w:ascii="Arial" w:hAnsi="Arial" w:cs="Arial"/>
              </w:rPr>
              <w:t>12</w:t>
            </w:r>
          </w:p>
        </w:tc>
        <w:tc>
          <w:tcPr>
            <w:tcW w:w="3780" w:type="dxa"/>
          </w:tcPr>
          <w:p w:rsidR="00AC6CE0" w:rsidRPr="00E1390B" w:rsidRDefault="00AC6CE0" w:rsidP="00C2455C">
            <w:pPr>
              <w:pStyle w:val="a3"/>
              <w:rPr>
                <w:rFonts w:ascii="Arial" w:hAnsi="Arial" w:cs="Arial"/>
              </w:rPr>
            </w:pPr>
          </w:p>
        </w:tc>
        <w:tc>
          <w:tcPr>
            <w:tcW w:w="3733" w:type="dxa"/>
          </w:tcPr>
          <w:p w:rsidR="00AC6CE0" w:rsidRPr="00E1390B" w:rsidRDefault="00AC6CE0" w:rsidP="00C2455C">
            <w:pPr>
              <w:pStyle w:val="a3"/>
              <w:rPr>
                <w:rFonts w:ascii="Arial" w:hAnsi="Arial" w:cs="Arial"/>
              </w:rPr>
            </w:pPr>
          </w:p>
        </w:tc>
        <w:tc>
          <w:tcPr>
            <w:tcW w:w="1842" w:type="dxa"/>
          </w:tcPr>
          <w:p w:rsidR="00AC6CE0" w:rsidRPr="00E1390B" w:rsidRDefault="00AC6CE0" w:rsidP="00C2455C">
            <w:pPr>
              <w:rPr>
                <w:rFonts w:ascii="Arial" w:hAnsi="Arial"/>
                <w:sz w:val="20"/>
                <w:szCs w:val="20"/>
              </w:rPr>
            </w:pPr>
          </w:p>
        </w:tc>
      </w:tr>
      <w:tr w:rsidR="00AC6CE0" w:rsidRPr="00E1390B" w:rsidTr="00203CA7">
        <w:tc>
          <w:tcPr>
            <w:tcW w:w="534" w:type="dxa"/>
          </w:tcPr>
          <w:p w:rsidR="00AC6CE0" w:rsidRPr="00E1390B" w:rsidRDefault="00AC6CE0" w:rsidP="00C2455C">
            <w:pPr>
              <w:pStyle w:val="a3"/>
              <w:rPr>
                <w:rFonts w:ascii="Arial" w:hAnsi="Arial" w:cs="Arial"/>
              </w:rPr>
            </w:pPr>
          </w:p>
        </w:tc>
        <w:tc>
          <w:tcPr>
            <w:tcW w:w="3780" w:type="dxa"/>
          </w:tcPr>
          <w:p w:rsidR="00AC6CE0" w:rsidRPr="00E1390B" w:rsidRDefault="00AC6CE0" w:rsidP="00C2455C">
            <w:pPr>
              <w:pStyle w:val="a3"/>
              <w:rPr>
                <w:rFonts w:ascii="Arial" w:hAnsi="Arial" w:cs="Arial"/>
                <w:b/>
              </w:rPr>
            </w:pPr>
            <w:r w:rsidRPr="00E1390B">
              <w:rPr>
                <w:rFonts w:ascii="Arial" w:hAnsi="Arial" w:cs="Arial"/>
                <w:b/>
              </w:rPr>
              <w:t>Всего:</w:t>
            </w:r>
          </w:p>
        </w:tc>
        <w:tc>
          <w:tcPr>
            <w:tcW w:w="3733" w:type="dxa"/>
          </w:tcPr>
          <w:p w:rsidR="00AC6CE0" w:rsidRPr="00E1390B" w:rsidRDefault="00AC6CE0" w:rsidP="00C2455C">
            <w:pPr>
              <w:pStyle w:val="a3"/>
              <w:rPr>
                <w:rFonts w:ascii="Arial" w:hAnsi="Arial" w:cs="Arial"/>
                <w:b/>
              </w:rPr>
            </w:pPr>
          </w:p>
        </w:tc>
        <w:tc>
          <w:tcPr>
            <w:tcW w:w="1842" w:type="dxa"/>
          </w:tcPr>
          <w:p w:rsidR="00AC6CE0" w:rsidRPr="00E1390B" w:rsidRDefault="00AC6CE0" w:rsidP="00C2455C">
            <w:pPr>
              <w:pStyle w:val="a3"/>
              <w:rPr>
                <w:rFonts w:ascii="Arial" w:hAnsi="Arial" w:cs="Arial"/>
                <w:b/>
              </w:rPr>
            </w:pPr>
          </w:p>
        </w:tc>
      </w:tr>
    </w:tbl>
    <w:p w:rsidR="00AC6CE0" w:rsidRPr="00E1390B" w:rsidRDefault="00AC6CE0" w:rsidP="00C2455C">
      <w:pPr>
        <w:pStyle w:val="a3"/>
        <w:rPr>
          <w:rFonts w:ascii="Arial" w:hAnsi="Arial" w:cs="Arial"/>
        </w:rPr>
      </w:pPr>
    </w:p>
    <w:p w:rsidR="00AC6CE0" w:rsidRPr="00E1390B" w:rsidRDefault="00AC6CE0" w:rsidP="00C2455C">
      <w:pPr>
        <w:pStyle w:val="a3"/>
        <w:rPr>
          <w:rFonts w:ascii="Arial" w:hAnsi="Arial" w:cs="Arial"/>
        </w:rPr>
      </w:pPr>
    </w:p>
    <w:p w:rsidR="00AC6CE0" w:rsidRPr="00E1390B" w:rsidRDefault="00AC6CE0" w:rsidP="00C2455C">
      <w:pPr>
        <w:pStyle w:val="a3"/>
        <w:rPr>
          <w:rFonts w:ascii="Arial" w:hAnsi="Arial" w:cs="Arial"/>
        </w:rPr>
      </w:pPr>
    </w:p>
    <w:p w:rsidR="00AC6CE0" w:rsidRPr="00E1390B" w:rsidRDefault="00AC6CE0" w:rsidP="00C2455C">
      <w:pPr>
        <w:pStyle w:val="a3"/>
        <w:rPr>
          <w:rFonts w:ascii="Arial" w:hAnsi="Arial" w:cs="Arial"/>
        </w:rPr>
      </w:pPr>
    </w:p>
    <w:tbl>
      <w:tblPr>
        <w:tblW w:w="0" w:type="auto"/>
        <w:tblBorders>
          <w:insideH w:val="single" w:sz="4" w:space="0" w:color="auto"/>
        </w:tblBorders>
        <w:tblLayout w:type="fixed"/>
        <w:tblLook w:val="0000"/>
      </w:tblPr>
      <w:tblGrid>
        <w:gridCol w:w="5495"/>
        <w:gridCol w:w="4678"/>
      </w:tblGrid>
      <w:tr w:rsidR="00AC6CE0" w:rsidRPr="00E1390B" w:rsidTr="00DC4ACA">
        <w:tc>
          <w:tcPr>
            <w:tcW w:w="5495" w:type="dxa"/>
            <w:tcBorders>
              <w:top w:val="nil"/>
              <w:left w:val="nil"/>
              <w:bottom w:val="nil"/>
              <w:right w:val="nil"/>
            </w:tcBorders>
          </w:tcPr>
          <w:p w:rsidR="00AC6CE0" w:rsidRPr="00E1390B" w:rsidRDefault="00AC6CE0" w:rsidP="00C2455C">
            <w:pPr>
              <w:rPr>
                <w:rFonts w:ascii="Arial" w:hAnsi="Arial" w:cs="Arial"/>
                <w:sz w:val="20"/>
                <w:szCs w:val="20"/>
              </w:rPr>
            </w:pPr>
            <w:r w:rsidRPr="00E1390B">
              <w:rPr>
                <w:rFonts w:ascii="Arial" w:hAnsi="Arial" w:cs="Arial"/>
                <w:sz w:val="20"/>
                <w:szCs w:val="20"/>
              </w:rPr>
              <w:t>ЗАКАЗЧИК</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r w:rsidRPr="00E1390B">
              <w:rPr>
                <w:rFonts w:ascii="Arial" w:hAnsi="Arial" w:cs="Arial"/>
                <w:sz w:val="20"/>
                <w:szCs w:val="20"/>
              </w:rPr>
              <w:t>ПОДРЯДЧИК</w:t>
            </w:r>
          </w:p>
        </w:tc>
      </w:tr>
      <w:tr w:rsidR="00AC6CE0" w:rsidRPr="00E1390B" w:rsidTr="00DC4ACA">
        <w:tc>
          <w:tcPr>
            <w:tcW w:w="5495" w:type="dxa"/>
            <w:tcBorders>
              <w:top w:val="nil"/>
              <w:left w:val="nil"/>
              <w:bottom w:val="nil"/>
              <w:right w:val="nil"/>
            </w:tcBorders>
          </w:tcPr>
          <w:p w:rsidR="00AC6CE0" w:rsidRPr="00E1390B" w:rsidRDefault="00AC6CE0" w:rsidP="00C2455C">
            <w:pPr>
              <w:rPr>
                <w:rFonts w:ascii="Arial" w:hAnsi="Arial" w:cs="Arial"/>
                <w:sz w:val="20"/>
                <w:szCs w:val="20"/>
              </w:rPr>
            </w:pPr>
            <w:r w:rsidRPr="00E1390B">
              <w:rPr>
                <w:rFonts w:ascii="Arial" w:hAnsi="Arial" w:cs="Arial"/>
                <w:sz w:val="20"/>
                <w:szCs w:val="20"/>
              </w:rPr>
              <w:t xml:space="preserve"> АО «ПКС-Водоканал»</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p>
        </w:tc>
      </w:tr>
      <w:tr w:rsidR="00AC6CE0" w:rsidRPr="00E1390B" w:rsidTr="00DC4ACA">
        <w:tc>
          <w:tcPr>
            <w:tcW w:w="5495" w:type="dxa"/>
            <w:tcBorders>
              <w:top w:val="nil"/>
              <w:left w:val="nil"/>
              <w:bottom w:val="nil"/>
              <w:right w:val="nil"/>
            </w:tcBorders>
          </w:tcPr>
          <w:p w:rsidR="00AC6CE0" w:rsidRPr="00E1390B" w:rsidRDefault="00AC6CE0" w:rsidP="00C2455C">
            <w:pPr>
              <w:rPr>
                <w:rFonts w:ascii="Arial" w:hAnsi="Arial" w:cs="Arial"/>
                <w:sz w:val="20"/>
                <w:szCs w:val="20"/>
              </w:rPr>
            </w:pP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p>
        </w:tc>
      </w:tr>
      <w:tr w:rsidR="00AC6CE0" w:rsidRPr="00E1390B" w:rsidTr="00DC4ACA">
        <w:trPr>
          <w:trHeight w:val="460"/>
        </w:trPr>
        <w:tc>
          <w:tcPr>
            <w:tcW w:w="5495" w:type="dxa"/>
            <w:tcBorders>
              <w:top w:val="nil"/>
              <w:left w:val="nil"/>
              <w:bottom w:val="nil"/>
              <w:right w:val="nil"/>
            </w:tcBorders>
          </w:tcPr>
          <w:p w:rsidR="00AC6CE0" w:rsidRPr="00E1390B" w:rsidRDefault="00AC6CE0" w:rsidP="00C2455C">
            <w:pPr>
              <w:rPr>
                <w:rFonts w:ascii="Arial" w:hAnsi="Arial" w:cs="Arial"/>
                <w:sz w:val="20"/>
                <w:szCs w:val="20"/>
              </w:rPr>
            </w:pPr>
            <w:proofErr w:type="spellStart"/>
            <w:r w:rsidRPr="00E1390B">
              <w:rPr>
                <w:rFonts w:ascii="Arial" w:hAnsi="Arial" w:cs="Arial"/>
                <w:sz w:val="20"/>
                <w:szCs w:val="20"/>
              </w:rPr>
              <w:t>______________________Сафронов</w:t>
            </w:r>
            <w:proofErr w:type="spellEnd"/>
            <w:r w:rsidRPr="00E1390B">
              <w:rPr>
                <w:rFonts w:ascii="Arial" w:hAnsi="Arial" w:cs="Arial"/>
                <w:sz w:val="20"/>
                <w:szCs w:val="20"/>
              </w:rPr>
              <w:t xml:space="preserve"> А. В.</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r w:rsidRPr="00E1390B">
              <w:rPr>
                <w:rFonts w:ascii="Arial" w:hAnsi="Arial" w:cs="Arial"/>
                <w:sz w:val="20"/>
                <w:szCs w:val="20"/>
              </w:rPr>
              <w:t>____________________________</w:t>
            </w:r>
          </w:p>
        </w:tc>
      </w:tr>
      <w:tr w:rsidR="00AC6CE0" w:rsidRPr="00E1390B" w:rsidTr="00DC4ACA">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top w:val="nil"/>
              <w:left w:val="nil"/>
              <w:bottom w:val="nil"/>
              <w:right w:val="nil"/>
            </w:tcBorders>
          </w:tcPr>
          <w:p w:rsidR="00AC6CE0" w:rsidRPr="00E1390B" w:rsidRDefault="00AC6CE0" w:rsidP="00C2455C">
            <w:pPr>
              <w:rPr>
                <w:rFonts w:ascii="Arial" w:hAnsi="Arial" w:cs="Arial"/>
                <w:sz w:val="20"/>
                <w:szCs w:val="20"/>
              </w:rPr>
            </w:pP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p>
        </w:tc>
      </w:tr>
      <w:tr w:rsidR="00AC6CE0" w:rsidRPr="00E1390B" w:rsidTr="00DC4ACA">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top w:val="nil"/>
              <w:left w:val="nil"/>
              <w:bottom w:val="nil"/>
              <w:right w:val="nil"/>
            </w:tcBorders>
          </w:tcPr>
          <w:p w:rsidR="00AC6CE0" w:rsidRPr="00E1390B" w:rsidRDefault="00AC6CE0" w:rsidP="00C2455C">
            <w:pPr>
              <w:rPr>
                <w:rFonts w:ascii="Arial" w:hAnsi="Arial" w:cs="Arial"/>
                <w:sz w:val="20"/>
                <w:szCs w:val="20"/>
              </w:rPr>
            </w:pPr>
            <w:r w:rsidRPr="00E1390B">
              <w:rPr>
                <w:rFonts w:ascii="Arial" w:hAnsi="Arial" w:cs="Arial"/>
                <w:sz w:val="20"/>
                <w:szCs w:val="20"/>
              </w:rPr>
              <w:t>М.П.</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r w:rsidRPr="00E1390B">
              <w:rPr>
                <w:rFonts w:ascii="Arial" w:hAnsi="Arial" w:cs="Arial"/>
                <w:sz w:val="20"/>
                <w:szCs w:val="20"/>
              </w:rPr>
              <w:t>М.П.</w:t>
            </w:r>
          </w:p>
        </w:tc>
      </w:tr>
    </w:tbl>
    <w:p w:rsidR="00AC6CE0" w:rsidRPr="00E1390B" w:rsidRDefault="00AC6CE0" w:rsidP="00C2455C">
      <w:pPr>
        <w:rPr>
          <w:rFonts w:ascii="Arial" w:hAnsi="Arial" w:cs="Arial"/>
          <w:sz w:val="20"/>
          <w:szCs w:val="20"/>
        </w:rPr>
      </w:pPr>
    </w:p>
    <w:p w:rsidR="00AC6CE0" w:rsidRPr="00E1390B" w:rsidRDefault="00AC6CE0" w:rsidP="00C2455C">
      <w:pPr>
        <w:autoSpaceDE/>
        <w:autoSpaceDN/>
        <w:rPr>
          <w:rFonts w:ascii="Arial" w:hAnsi="Arial" w:cs="Arial"/>
          <w:sz w:val="20"/>
          <w:szCs w:val="20"/>
        </w:rPr>
      </w:pPr>
      <w:r w:rsidRPr="00E1390B">
        <w:rPr>
          <w:rFonts w:ascii="Arial" w:hAnsi="Arial" w:cs="Arial"/>
          <w:sz w:val="20"/>
          <w:szCs w:val="20"/>
        </w:rPr>
        <w:br w:type="page"/>
      </w:r>
    </w:p>
    <w:p w:rsidR="00AC6CE0" w:rsidRPr="00E1390B" w:rsidRDefault="00AC6CE0" w:rsidP="00C2455C">
      <w:pPr>
        <w:pStyle w:val="a3"/>
        <w:jc w:val="right"/>
        <w:rPr>
          <w:rFonts w:ascii="Arial" w:hAnsi="Arial" w:cs="Arial"/>
        </w:rPr>
      </w:pPr>
      <w:r w:rsidRPr="00E1390B">
        <w:rPr>
          <w:rFonts w:ascii="Arial" w:hAnsi="Arial" w:cs="Arial"/>
        </w:rPr>
        <w:lastRenderedPageBreak/>
        <w:t xml:space="preserve">Приложение </w:t>
      </w:r>
      <w:r w:rsidR="00E1390B">
        <w:rPr>
          <w:rFonts w:ascii="Arial" w:hAnsi="Arial" w:cs="Arial"/>
        </w:rPr>
        <w:t xml:space="preserve">№ </w:t>
      </w:r>
      <w:r w:rsidRPr="00E1390B">
        <w:rPr>
          <w:rFonts w:ascii="Arial" w:hAnsi="Arial" w:cs="Arial"/>
        </w:rPr>
        <w:t>3</w:t>
      </w:r>
    </w:p>
    <w:p w:rsidR="00E1390B" w:rsidRPr="00E1390B" w:rsidRDefault="00E1390B" w:rsidP="00C2455C">
      <w:pPr>
        <w:pStyle w:val="a3"/>
        <w:jc w:val="right"/>
        <w:rPr>
          <w:rFonts w:ascii="Arial" w:hAnsi="Arial" w:cs="Arial"/>
        </w:rPr>
      </w:pPr>
      <w:r w:rsidRPr="00E1390B">
        <w:rPr>
          <w:rFonts w:ascii="Arial" w:hAnsi="Arial" w:cs="Arial"/>
        </w:rPr>
        <w:t>к договору подряда</w:t>
      </w:r>
    </w:p>
    <w:p w:rsidR="00E1390B" w:rsidRPr="00E1390B" w:rsidRDefault="00E1390B" w:rsidP="00C2455C">
      <w:pPr>
        <w:pStyle w:val="a3"/>
        <w:jc w:val="right"/>
        <w:rPr>
          <w:rFonts w:ascii="Arial" w:hAnsi="Arial" w:cs="Arial"/>
        </w:rPr>
      </w:pPr>
      <w:r w:rsidRPr="00E1390B">
        <w:rPr>
          <w:rFonts w:ascii="Arial" w:hAnsi="Arial" w:cs="Arial"/>
        </w:rPr>
        <w:t xml:space="preserve">от «___» ______ 2018 № </w:t>
      </w:r>
      <w:r w:rsidRPr="00E1390B">
        <w:rPr>
          <w:rFonts w:ascii="Arial" w:hAnsi="Arial" w:cs="Arial"/>
          <w:bCs/>
        </w:rPr>
        <w:t>_______</w:t>
      </w:r>
    </w:p>
    <w:p w:rsidR="00AC6CE0" w:rsidRPr="00E1390B" w:rsidRDefault="00AC6CE0" w:rsidP="00C2455C">
      <w:pPr>
        <w:pStyle w:val="a3"/>
        <w:jc w:val="center"/>
        <w:rPr>
          <w:rFonts w:ascii="Arial" w:hAnsi="Arial" w:cs="Arial"/>
          <w:b/>
        </w:rPr>
      </w:pPr>
    </w:p>
    <w:p w:rsidR="00AC6CE0" w:rsidRPr="00E1390B" w:rsidRDefault="00AC6CE0" w:rsidP="00C2455C">
      <w:pPr>
        <w:pStyle w:val="a3"/>
        <w:jc w:val="center"/>
        <w:rPr>
          <w:rFonts w:ascii="Arial" w:hAnsi="Arial" w:cs="Arial"/>
          <w:b/>
        </w:rPr>
      </w:pPr>
    </w:p>
    <w:p w:rsidR="00AC6CE0" w:rsidRPr="00E1390B" w:rsidRDefault="00AC6CE0" w:rsidP="00C2455C">
      <w:pPr>
        <w:pStyle w:val="a3"/>
        <w:jc w:val="center"/>
        <w:rPr>
          <w:rFonts w:ascii="Arial" w:hAnsi="Arial" w:cs="Arial"/>
          <w:b/>
        </w:rPr>
      </w:pPr>
    </w:p>
    <w:p w:rsidR="00AC6CE0" w:rsidRPr="00E1390B" w:rsidRDefault="00AC6CE0" w:rsidP="00C2455C">
      <w:pPr>
        <w:pStyle w:val="a3"/>
        <w:jc w:val="center"/>
        <w:rPr>
          <w:rFonts w:ascii="Arial" w:hAnsi="Arial" w:cs="Arial"/>
          <w:b/>
        </w:rPr>
      </w:pPr>
      <w:r w:rsidRPr="00E1390B">
        <w:rPr>
          <w:rFonts w:ascii="Arial" w:hAnsi="Arial" w:cs="Arial"/>
          <w:b/>
        </w:rPr>
        <w:t>РАСЧЕТ.</w:t>
      </w:r>
    </w:p>
    <w:p w:rsidR="00AC6CE0" w:rsidRPr="00E1390B" w:rsidRDefault="00AC6CE0" w:rsidP="00C2455C">
      <w:pPr>
        <w:pStyle w:val="a3"/>
        <w:jc w:val="center"/>
        <w:rPr>
          <w:rFonts w:ascii="Arial" w:hAnsi="Arial" w:cs="Arial"/>
          <w:b/>
        </w:rPr>
      </w:pPr>
    </w:p>
    <w:tbl>
      <w:tblPr>
        <w:tblW w:w="5967" w:type="dxa"/>
        <w:tblInd w:w="1938" w:type="dxa"/>
        <w:tblLook w:val="0000"/>
      </w:tblPr>
      <w:tblGrid>
        <w:gridCol w:w="610"/>
        <w:gridCol w:w="3920"/>
        <w:gridCol w:w="1437"/>
      </w:tblGrid>
      <w:tr w:rsidR="00AC6CE0" w:rsidRPr="00E1390B" w:rsidTr="00F81A5F">
        <w:trPr>
          <w:trHeight w:val="528"/>
        </w:trPr>
        <w:tc>
          <w:tcPr>
            <w:tcW w:w="610" w:type="dxa"/>
            <w:tcBorders>
              <w:top w:val="nil"/>
              <w:left w:val="nil"/>
              <w:bottom w:val="nil"/>
              <w:right w:val="nil"/>
            </w:tcBorders>
            <w:shd w:val="clear" w:color="auto" w:fill="auto"/>
            <w:noWrap/>
            <w:vAlign w:val="bottom"/>
          </w:tcPr>
          <w:p w:rsidR="00AC6CE0" w:rsidRPr="00E1390B" w:rsidRDefault="00AC6CE0" w:rsidP="00C2455C">
            <w:pPr>
              <w:autoSpaceDE/>
              <w:autoSpaceDN/>
              <w:rPr>
                <w:rFonts w:ascii="Arial" w:hAnsi="Arial" w:cs="Arial"/>
                <w:sz w:val="20"/>
                <w:szCs w:val="20"/>
              </w:rPr>
            </w:pPr>
          </w:p>
        </w:tc>
        <w:tc>
          <w:tcPr>
            <w:tcW w:w="3920" w:type="dxa"/>
            <w:tcBorders>
              <w:top w:val="nil"/>
              <w:left w:val="nil"/>
              <w:bottom w:val="nil"/>
              <w:right w:val="nil"/>
            </w:tcBorders>
            <w:shd w:val="clear" w:color="auto" w:fill="auto"/>
            <w:noWrap/>
            <w:vAlign w:val="bottom"/>
          </w:tcPr>
          <w:p w:rsidR="00AC6CE0" w:rsidRPr="00E1390B" w:rsidRDefault="00AC6CE0" w:rsidP="00C2455C">
            <w:pPr>
              <w:autoSpaceDE/>
              <w:autoSpaceDN/>
              <w:rPr>
                <w:rFonts w:ascii="Arial" w:hAnsi="Arial" w:cs="Arial"/>
                <w:sz w:val="20"/>
                <w:szCs w:val="20"/>
              </w:rPr>
            </w:pPr>
          </w:p>
        </w:tc>
        <w:tc>
          <w:tcPr>
            <w:tcW w:w="1437" w:type="dxa"/>
            <w:tcBorders>
              <w:top w:val="nil"/>
              <w:left w:val="nil"/>
              <w:bottom w:val="nil"/>
              <w:right w:val="nil"/>
            </w:tcBorders>
            <w:shd w:val="clear" w:color="auto" w:fill="auto"/>
            <w:noWrap/>
            <w:vAlign w:val="bottom"/>
          </w:tcPr>
          <w:p w:rsidR="00AC6CE0" w:rsidRPr="00E1390B" w:rsidRDefault="00AC6CE0" w:rsidP="00C2455C">
            <w:pPr>
              <w:autoSpaceDE/>
              <w:autoSpaceDN/>
              <w:rPr>
                <w:rFonts w:ascii="Arial" w:hAnsi="Arial" w:cs="Arial"/>
                <w:sz w:val="20"/>
                <w:szCs w:val="20"/>
              </w:rPr>
            </w:pPr>
          </w:p>
        </w:tc>
      </w:tr>
      <w:tr w:rsidR="00AC6CE0" w:rsidRPr="00E1390B" w:rsidTr="00F81A5F">
        <w:trPr>
          <w:trHeight w:val="540"/>
        </w:trPr>
        <w:tc>
          <w:tcPr>
            <w:tcW w:w="61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C6CE0" w:rsidRPr="00E1390B" w:rsidRDefault="00AC6CE0" w:rsidP="00C2455C">
            <w:pPr>
              <w:autoSpaceDE/>
              <w:autoSpaceDN/>
              <w:jc w:val="center"/>
              <w:rPr>
                <w:rFonts w:ascii="Arial" w:hAnsi="Arial" w:cs="Arial"/>
                <w:sz w:val="20"/>
              </w:rPr>
            </w:pPr>
            <w:r w:rsidRPr="00E1390B">
              <w:rPr>
                <w:rFonts w:ascii="Arial" w:hAnsi="Arial" w:cs="Arial"/>
                <w:sz w:val="20"/>
              </w:rPr>
              <w:t xml:space="preserve">NN </w:t>
            </w:r>
            <w:proofErr w:type="spellStart"/>
            <w:proofErr w:type="gramStart"/>
            <w:r w:rsidRPr="00E1390B">
              <w:rPr>
                <w:rFonts w:ascii="Arial" w:hAnsi="Arial" w:cs="Arial"/>
                <w:sz w:val="20"/>
              </w:rPr>
              <w:t>п</w:t>
            </w:r>
            <w:proofErr w:type="spellEnd"/>
            <w:proofErr w:type="gramEnd"/>
            <w:r w:rsidRPr="00E1390B">
              <w:rPr>
                <w:rFonts w:ascii="Arial" w:hAnsi="Arial" w:cs="Arial"/>
                <w:sz w:val="20"/>
              </w:rPr>
              <w:t>/</w:t>
            </w:r>
            <w:proofErr w:type="spellStart"/>
            <w:r w:rsidRPr="00E1390B">
              <w:rPr>
                <w:rFonts w:ascii="Arial" w:hAnsi="Arial" w:cs="Arial"/>
                <w:sz w:val="20"/>
              </w:rPr>
              <w:t>п</w:t>
            </w:r>
            <w:proofErr w:type="spellEnd"/>
          </w:p>
        </w:tc>
        <w:tc>
          <w:tcPr>
            <w:tcW w:w="3920" w:type="dxa"/>
            <w:tcBorders>
              <w:top w:val="single" w:sz="4" w:space="0" w:color="auto"/>
              <w:left w:val="nil"/>
              <w:bottom w:val="single" w:sz="4" w:space="0" w:color="auto"/>
              <w:right w:val="single" w:sz="4" w:space="0" w:color="auto"/>
            </w:tcBorders>
            <w:shd w:val="clear" w:color="auto" w:fill="auto"/>
            <w:noWrap/>
            <w:vAlign w:val="center"/>
          </w:tcPr>
          <w:p w:rsidR="00AC6CE0" w:rsidRPr="00E1390B" w:rsidRDefault="00AC6CE0" w:rsidP="00C2455C">
            <w:pPr>
              <w:autoSpaceDE/>
              <w:autoSpaceDN/>
              <w:jc w:val="center"/>
              <w:rPr>
                <w:rFonts w:ascii="Arial" w:hAnsi="Arial" w:cs="Arial"/>
                <w:sz w:val="20"/>
              </w:rPr>
            </w:pPr>
            <w:r w:rsidRPr="00E1390B">
              <w:rPr>
                <w:rFonts w:ascii="Arial" w:hAnsi="Arial" w:cs="Arial"/>
                <w:sz w:val="20"/>
              </w:rPr>
              <w:t>Статьи затрат</w:t>
            </w:r>
          </w:p>
        </w:tc>
        <w:tc>
          <w:tcPr>
            <w:tcW w:w="1437" w:type="dxa"/>
            <w:tcBorders>
              <w:top w:val="single" w:sz="4" w:space="0" w:color="auto"/>
              <w:left w:val="nil"/>
              <w:bottom w:val="single" w:sz="4" w:space="0" w:color="auto"/>
              <w:right w:val="single" w:sz="4" w:space="0" w:color="auto"/>
            </w:tcBorders>
            <w:shd w:val="clear" w:color="auto" w:fill="auto"/>
            <w:noWrap/>
            <w:vAlign w:val="center"/>
          </w:tcPr>
          <w:p w:rsidR="00AC6CE0" w:rsidRPr="00E1390B" w:rsidRDefault="00AC6CE0" w:rsidP="00C2455C">
            <w:pPr>
              <w:autoSpaceDE/>
              <w:autoSpaceDN/>
              <w:rPr>
                <w:rFonts w:ascii="Arial" w:hAnsi="Arial" w:cs="Arial"/>
                <w:sz w:val="20"/>
              </w:rPr>
            </w:pPr>
            <w:r w:rsidRPr="00E1390B">
              <w:rPr>
                <w:rFonts w:ascii="Arial" w:hAnsi="Arial" w:cs="Arial"/>
                <w:sz w:val="20"/>
              </w:rPr>
              <w:t>Сумма (руб.)</w:t>
            </w:r>
          </w:p>
        </w:tc>
      </w:tr>
      <w:tr w:rsidR="00AC6CE0" w:rsidRPr="00E1390B" w:rsidTr="00F81A5F">
        <w:trPr>
          <w:trHeight w:val="264"/>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szCs w:val="20"/>
              </w:rPr>
            </w:pPr>
            <w:r w:rsidRPr="00E1390B">
              <w:rPr>
                <w:rFonts w:ascii="Arial" w:hAnsi="Arial" w:cs="Arial"/>
                <w:sz w:val="20"/>
                <w:szCs w:val="20"/>
              </w:rPr>
              <w:t>1</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szCs w:val="20"/>
              </w:rPr>
            </w:pPr>
            <w:r w:rsidRPr="00E1390B">
              <w:rPr>
                <w:rFonts w:ascii="Arial" w:hAnsi="Arial" w:cs="Arial"/>
                <w:sz w:val="20"/>
                <w:szCs w:val="20"/>
              </w:rPr>
              <w:t>2</w:t>
            </w: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szCs w:val="20"/>
              </w:rPr>
            </w:pPr>
            <w:r w:rsidRPr="00E1390B">
              <w:rPr>
                <w:rFonts w:ascii="Arial" w:hAnsi="Arial" w:cs="Arial"/>
                <w:sz w:val="20"/>
                <w:szCs w:val="20"/>
              </w:rPr>
              <w:t>3</w:t>
            </w: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1</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2</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3</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4</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5</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6</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00"/>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7</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sz w:val="20"/>
                <w:szCs w:val="20"/>
              </w:rPr>
            </w:pPr>
          </w:p>
        </w:tc>
      </w:tr>
      <w:tr w:rsidR="00AC6CE0" w:rsidRPr="00E1390B" w:rsidTr="00F81A5F">
        <w:trPr>
          <w:trHeight w:val="312"/>
        </w:trPr>
        <w:tc>
          <w:tcPr>
            <w:tcW w:w="610" w:type="dxa"/>
            <w:tcBorders>
              <w:top w:val="nil"/>
              <w:left w:val="single" w:sz="4" w:space="0" w:color="auto"/>
              <w:bottom w:val="single" w:sz="4" w:space="0" w:color="auto"/>
              <w:right w:val="single" w:sz="4" w:space="0" w:color="auto"/>
            </w:tcBorders>
            <w:shd w:val="clear" w:color="auto" w:fill="auto"/>
            <w:noWrap/>
            <w:vAlign w:val="bottom"/>
          </w:tcPr>
          <w:p w:rsidR="00AC6CE0" w:rsidRPr="00E1390B" w:rsidRDefault="00AC6CE0" w:rsidP="00C2455C">
            <w:pPr>
              <w:autoSpaceDE/>
              <w:autoSpaceDN/>
              <w:jc w:val="center"/>
              <w:rPr>
                <w:rFonts w:ascii="Arial" w:hAnsi="Arial" w:cs="Arial"/>
                <w:sz w:val="20"/>
              </w:rPr>
            </w:pPr>
            <w:r w:rsidRPr="00E1390B">
              <w:rPr>
                <w:rFonts w:ascii="Arial" w:hAnsi="Arial" w:cs="Arial"/>
                <w:sz w:val="20"/>
              </w:rPr>
              <w:t>8</w:t>
            </w:r>
          </w:p>
        </w:tc>
        <w:tc>
          <w:tcPr>
            <w:tcW w:w="3920"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rPr>
                <w:rFonts w:ascii="Arial" w:hAnsi="Arial" w:cs="Arial"/>
                <w:sz w:val="20"/>
              </w:rPr>
            </w:pPr>
            <w:r w:rsidRPr="00E1390B">
              <w:rPr>
                <w:rFonts w:ascii="Arial" w:hAnsi="Arial" w:cs="Arial"/>
                <w:sz w:val="20"/>
              </w:rPr>
              <w:t>Всего:</w:t>
            </w:r>
          </w:p>
        </w:tc>
        <w:tc>
          <w:tcPr>
            <w:tcW w:w="1437" w:type="dxa"/>
            <w:tcBorders>
              <w:top w:val="nil"/>
              <w:left w:val="nil"/>
              <w:bottom w:val="single" w:sz="4" w:space="0" w:color="auto"/>
              <w:right w:val="single" w:sz="4" w:space="0" w:color="auto"/>
            </w:tcBorders>
            <w:shd w:val="clear" w:color="auto" w:fill="auto"/>
            <w:noWrap/>
            <w:vAlign w:val="bottom"/>
          </w:tcPr>
          <w:p w:rsidR="00AC6CE0" w:rsidRPr="00E1390B" w:rsidRDefault="00AC6CE0" w:rsidP="00C2455C">
            <w:pPr>
              <w:autoSpaceDE/>
              <w:autoSpaceDN/>
              <w:jc w:val="right"/>
              <w:rPr>
                <w:rFonts w:ascii="Arial" w:hAnsi="Arial" w:cs="Arial"/>
                <w:b/>
                <w:bCs/>
                <w:sz w:val="20"/>
                <w:szCs w:val="20"/>
              </w:rPr>
            </w:pPr>
          </w:p>
        </w:tc>
      </w:tr>
    </w:tbl>
    <w:p w:rsidR="00AC6CE0" w:rsidRPr="00E1390B" w:rsidRDefault="00AC6CE0" w:rsidP="00C2455C">
      <w:pPr>
        <w:pStyle w:val="a3"/>
        <w:jc w:val="center"/>
        <w:rPr>
          <w:rFonts w:ascii="Arial" w:hAnsi="Arial" w:cs="Arial"/>
          <w:b/>
        </w:rPr>
      </w:pPr>
    </w:p>
    <w:p w:rsidR="00AC6CE0" w:rsidRPr="00E1390B" w:rsidRDefault="00AC6CE0" w:rsidP="00C2455C">
      <w:pPr>
        <w:pStyle w:val="a3"/>
        <w:jc w:val="center"/>
        <w:rPr>
          <w:rFonts w:ascii="Arial" w:hAnsi="Arial" w:cs="Arial"/>
          <w:b/>
        </w:rPr>
      </w:pPr>
    </w:p>
    <w:p w:rsidR="00AC6CE0" w:rsidRPr="00E1390B" w:rsidRDefault="00AC6CE0" w:rsidP="00C2455C">
      <w:pPr>
        <w:pStyle w:val="a3"/>
        <w:jc w:val="center"/>
        <w:rPr>
          <w:rFonts w:ascii="Arial" w:hAnsi="Arial" w:cs="Arial"/>
          <w:b/>
        </w:rPr>
      </w:pPr>
    </w:p>
    <w:tbl>
      <w:tblPr>
        <w:tblW w:w="0" w:type="auto"/>
        <w:tblBorders>
          <w:insideH w:val="single" w:sz="4" w:space="0" w:color="auto"/>
        </w:tblBorders>
        <w:tblLayout w:type="fixed"/>
        <w:tblLook w:val="0000"/>
      </w:tblPr>
      <w:tblGrid>
        <w:gridCol w:w="5495"/>
        <w:gridCol w:w="4678"/>
      </w:tblGrid>
      <w:tr w:rsidR="00AC6CE0" w:rsidRPr="00E1390B" w:rsidTr="00DC4ACA">
        <w:tc>
          <w:tcPr>
            <w:tcW w:w="5495" w:type="dxa"/>
            <w:tcBorders>
              <w:top w:val="nil"/>
              <w:left w:val="nil"/>
              <w:bottom w:val="nil"/>
              <w:right w:val="nil"/>
            </w:tcBorders>
          </w:tcPr>
          <w:p w:rsidR="00AC6CE0" w:rsidRPr="00E1390B" w:rsidRDefault="00AC6CE0" w:rsidP="00C2455C">
            <w:pPr>
              <w:rPr>
                <w:rFonts w:ascii="Arial" w:hAnsi="Arial" w:cs="Arial"/>
                <w:sz w:val="20"/>
                <w:szCs w:val="20"/>
              </w:rPr>
            </w:pPr>
            <w:r w:rsidRPr="00E1390B">
              <w:rPr>
                <w:rFonts w:ascii="Arial" w:hAnsi="Arial" w:cs="Arial"/>
                <w:sz w:val="20"/>
                <w:szCs w:val="20"/>
              </w:rPr>
              <w:t>ЗАКАЗЧИК</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r w:rsidRPr="00E1390B">
              <w:rPr>
                <w:rFonts w:ascii="Arial" w:hAnsi="Arial" w:cs="Arial"/>
                <w:sz w:val="20"/>
                <w:szCs w:val="20"/>
              </w:rPr>
              <w:t>ПОДРЯДЧИК</w:t>
            </w:r>
          </w:p>
        </w:tc>
      </w:tr>
      <w:tr w:rsidR="00AC6CE0" w:rsidRPr="00E1390B" w:rsidTr="00DC4ACA">
        <w:tc>
          <w:tcPr>
            <w:tcW w:w="5495" w:type="dxa"/>
            <w:tcBorders>
              <w:top w:val="nil"/>
              <w:left w:val="nil"/>
              <w:bottom w:val="nil"/>
              <w:right w:val="nil"/>
            </w:tcBorders>
          </w:tcPr>
          <w:p w:rsidR="00AC6CE0" w:rsidRPr="00E1390B" w:rsidRDefault="00AC6CE0" w:rsidP="00C2455C">
            <w:pPr>
              <w:rPr>
                <w:rFonts w:ascii="Arial" w:hAnsi="Arial" w:cs="Arial"/>
                <w:sz w:val="20"/>
                <w:szCs w:val="20"/>
              </w:rPr>
            </w:pPr>
            <w:r w:rsidRPr="00E1390B">
              <w:rPr>
                <w:rFonts w:ascii="Arial" w:hAnsi="Arial" w:cs="Arial"/>
                <w:sz w:val="20"/>
                <w:szCs w:val="20"/>
              </w:rPr>
              <w:t xml:space="preserve"> АО «ПКС-Водоканал»</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p>
        </w:tc>
      </w:tr>
      <w:tr w:rsidR="00AC6CE0" w:rsidRPr="00E1390B" w:rsidTr="00DC4ACA">
        <w:tc>
          <w:tcPr>
            <w:tcW w:w="5495" w:type="dxa"/>
            <w:tcBorders>
              <w:top w:val="nil"/>
              <w:left w:val="nil"/>
              <w:bottom w:val="nil"/>
              <w:right w:val="nil"/>
            </w:tcBorders>
          </w:tcPr>
          <w:p w:rsidR="00AC6CE0" w:rsidRPr="00E1390B" w:rsidRDefault="00AC6CE0" w:rsidP="00C2455C">
            <w:pPr>
              <w:rPr>
                <w:rFonts w:ascii="Arial" w:hAnsi="Arial" w:cs="Arial"/>
                <w:sz w:val="20"/>
                <w:szCs w:val="20"/>
              </w:rPr>
            </w:pP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p>
        </w:tc>
      </w:tr>
      <w:tr w:rsidR="00AC6CE0" w:rsidRPr="00E1390B" w:rsidTr="00DC4ACA">
        <w:trPr>
          <w:trHeight w:val="460"/>
        </w:trPr>
        <w:tc>
          <w:tcPr>
            <w:tcW w:w="5495" w:type="dxa"/>
            <w:tcBorders>
              <w:top w:val="nil"/>
              <w:left w:val="nil"/>
              <w:bottom w:val="nil"/>
              <w:right w:val="nil"/>
            </w:tcBorders>
          </w:tcPr>
          <w:p w:rsidR="00AC6CE0" w:rsidRPr="00E1390B" w:rsidRDefault="00AC6CE0" w:rsidP="00C2455C">
            <w:pPr>
              <w:rPr>
                <w:rFonts w:ascii="Arial" w:hAnsi="Arial" w:cs="Arial"/>
                <w:sz w:val="20"/>
                <w:szCs w:val="20"/>
              </w:rPr>
            </w:pPr>
            <w:proofErr w:type="spellStart"/>
            <w:r w:rsidRPr="00E1390B">
              <w:rPr>
                <w:rFonts w:ascii="Arial" w:hAnsi="Arial" w:cs="Arial"/>
                <w:sz w:val="20"/>
                <w:szCs w:val="20"/>
              </w:rPr>
              <w:t>______________________Сафронов</w:t>
            </w:r>
            <w:proofErr w:type="spellEnd"/>
            <w:r w:rsidRPr="00E1390B">
              <w:rPr>
                <w:rFonts w:ascii="Arial" w:hAnsi="Arial" w:cs="Arial"/>
                <w:sz w:val="20"/>
                <w:szCs w:val="20"/>
              </w:rPr>
              <w:t xml:space="preserve"> А. В.</w:t>
            </w:r>
          </w:p>
        </w:tc>
        <w:tc>
          <w:tcPr>
            <w:tcW w:w="4678" w:type="dxa"/>
            <w:tcBorders>
              <w:top w:val="nil"/>
              <w:left w:val="nil"/>
              <w:bottom w:val="nil"/>
              <w:right w:val="nil"/>
            </w:tcBorders>
          </w:tcPr>
          <w:p w:rsidR="00AC6CE0" w:rsidRPr="00E1390B" w:rsidRDefault="00203CA7" w:rsidP="00C2455C">
            <w:pPr>
              <w:jc w:val="both"/>
              <w:rPr>
                <w:rFonts w:ascii="Arial" w:hAnsi="Arial" w:cs="Arial"/>
                <w:sz w:val="20"/>
                <w:szCs w:val="20"/>
              </w:rPr>
            </w:pPr>
            <w:r w:rsidRPr="00E1390B">
              <w:rPr>
                <w:rFonts w:ascii="Arial" w:hAnsi="Arial" w:cs="Arial"/>
                <w:sz w:val="20"/>
                <w:szCs w:val="20"/>
              </w:rPr>
              <w:t>_______________________</w:t>
            </w:r>
          </w:p>
        </w:tc>
      </w:tr>
      <w:tr w:rsidR="00AC6CE0" w:rsidRPr="00E1390B" w:rsidTr="00DC4ACA">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top w:val="nil"/>
              <w:left w:val="nil"/>
              <w:bottom w:val="nil"/>
              <w:right w:val="nil"/>
            </w:tcBorders>
          </w:tcPr>
          <w:p w:rsidR="00AC6CE0" w:rsidRPr="00E1390B" w:rsidRDefault="00AC6CE0" w:rsidP="00C2455C">
            <w:pPr>
              <w:rPr>
                <w:rFonts w:ascii="Arial" w:hAnsi="Arial" w:cs="Arial"/>
                <w:sz w:val="20"/>
                <w:szCs w:val="20"/>
              </w:rPr>
            </w:pP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p>
        </w:tc>
      </w:tr>
      <w:tr w:rsidR="00AC6CE0" w:rsidRPr="00E1390B" w:rsidTr="00DC4ACA">
        <w:tblPrEx>
          <w:tblBorders>
            <w:top w:val="single" w:sz="4" w:space="0" w:color="auto"/>
            <w:left w:val="single" w:sz="4" w:space="0" w:color="auto"/>
            <w:bottom w:val="single" w:sz="4" w:space="0" w:color="auto"/>
            <w:right w:val="single" w:sz="4" w:space="0" w:color="auto"/>
            <w:insideV w:val="single" w:sz="4" w:space="0" w:color="auto"/>
          </w:tblBorders>
        </w:tblPrEx>
        <w:tc>
          <w:tcPr>
            <w:tcW w:w="5495" w:type="dxa"/>
            <w:tcBorders>
              <w:top w:val="nil"/>
              <w:left w:val="nil"/>
              <w:bottom w:val="nil"/>
              <w:right w:val="nil"/>
            </w:tcBorders>
          </w:tcPr>
          <w:p w:rsidR="00AC6CE0" w:rsidRPr="00E1390B" w:rsidRDefault="00AC6CE0" w:rsidP="00C2455C">
            <w:pPr>
              <w:rPr>
                <w:rFonts w:ascii="Arial" w:hAnsi="Arial" w:cs="Arial"/>
                <w:sz w:val="20"/>
                <w:szCs w:val="20"/>
              </w:rPr>
            </w:pPr>
            <w:r w:rsidRPr="00E1390B">
              <w:rPr>
                <w:rFonts w:ascii="Arial" w:hAnsi="Arial" w:cs="Arial"/>
                <w:sz w:val="20"/>
                <w:szCs w:val="20"/>
              </w:rPr>
              <w:t>М.П.</w:t>
            </w:r>
          </w:p>
        </w:tc>
        <w:tc>
          <w:tcPr>
            <w:tcW w:w="4678" w:type="dxa"/>
            <w:tcBorders>
              <w:top w:val="nil"/>
              <w:left w:val="nil"/>
              <w:bottom w:val="nil"/>
              <w:right w:val="nil"/>
            </w:tcBorders>
          </w:tcPr>
          <w:p w:rsidR="00AC6CE0" w:rsidRPr="00E1390B" w:rsidRDefault="00AC6CE0" w:rsidP="00C2455C">
            <w:pPr>
              <w:jc w:val="both"/>
              <w:rPr>
                <w:rFonts w:ascii="Arial" w:hAnsi="Arial" w:cs="Arial"/>
                <w:sz w:val="20"/>
                <w:szCs w:val="20"/>
              </w:rPr>
            </w:pPr>
            <w:r w:rsidRPr="00E1390B">
              <w:rPr>
                <w:rFonts w:ascii="Arial" w:hAnsi="Arial" w:cs="Arial"/>
                <w:sz w:val="20"/>
                <w:szCs w:val="20"/>
              </w:rPr>
              <w:t>М.П.</w:t>
            </w:r>
          </w:p>
        </w:tc>
      </w:tr>
    </w:tbl>
    <w:p w:rsidR="00AC6CE0" w:rsidRPr="00E1390B" w:rsidRDefault="00AC6CE0" w:rsidP="00C2455C">
      <w:pPr>
        <w:pStyle w:val="a3"/>
        <w:jc w:val="center"/>
        <w:rPr>
          <w:rFonts w:ascii="Arial" w:hAnsi="Arial" w:cs="Arial"/>
          <w:b/>
        </w:rPr>
      </w:pPr>
    </w:p>
    <w:p w:rsidR="004D4F0D" w:rsidRPr="00E1390B" w:rsidRDefault="004D4F0D" w:rsidP="00C2455C">
      <w:pPr>
        <w:rPr>
          <w:rFonts w:ascii="Arial" w:hAnsi="Arial"/>
          <w:sz w:val="20"/>
        </w:rPr>
      </w:pPr>
    </w:p>
    <w:sectPr w:rsidR="004D4F0D" w:rsidRPr="00E1390B" w:rsidSect="00E1390B">
      <w:footerReference w:type="even" r:id="rId8"/>
      <w:footerReference w:type="default" r:id="rId9"/>
      <w:pgSz w:w="11906" w:h="16838"/>
      <w:pgMar w:top="567" w:right="1133"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50D" w:rsidRDefault="009B550D" w:rsidP="0086769F">
      <w:r>
        <w:separator/>
      </w:r>
    </w:p>
  </w:endnote>
  <w:endnote w:type="continuationSeparator" w:id="0">
    <w:p w:rsidR="009B550D" w:rsidRDefault="009B550D" w:rsidP="008676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E01" w:rsidRDefault="00BD7A39" w:rsidP="00DC4ACA">
    <w:pPr>
      <w:pStyle w:val="a5"/>
      <w:framePr w:wrap="around" w:vAnchor="text" w:hAnchor="margin" w:xAlign="right" w:y="1"/>
      <w:rPr>
        <w:rStyle w:val="a7"/>
      </w:rPr>
    </w:pPr>
    <w:r>
      <w:rPr>
        <w:rStyle w:val="a7"/>
      </w:rPr>
      <w:fldChar w:fldCharType="begin"/>
    </w:r>
    <w:r w:rsidR="00EE3E01">
      <w:rPr>
        <w:rStyle w:val="a7"/>
      </w:rPr>
      <w:instrText xml:space="preserve">PAGE  </w:instrText>
    </w:r>
    <w:r>
      <w:rPr>
        <w:rStyle w:val="a7"/>
      </w:rPr>
      <w:fldChar w:fldCharType="end"/>
    </w:r>
  </w:p>
  <w:p w:rsidR="00EE3E01" w:rsidRDefault="00EE3E01" w:rsidP="00DC4AC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E01" w:rsidRDefault="00BD7A39" w:rsidP="00DC4ACA">
    <w:pPr>
      <w:pStyle w:val="a5"/>
      <w:framePr w:wrap="around" w:vAnchor="text" w:hAnchor="margin" w:xAlign="right" w:y="1"/>
      <w:rPr>
        <w:rStyle w:val="a7"/>
      </w:rPr>
    </w:pPr>
    <w:r>
      <w:rPr>
        <w:rStyle w:val="a7"/>
      </w:rPr>
      <w:fldChar w:fldCharType="begin"/>
    </w:r>
    <w:r w:rsidR="00EE3E01">
      <w:rPr>
        <w:rStyle w:val="a7"/>
      </w:rPr>
      <w:instrText xml:space="preserve">PAGE  </w:instrText>
    </w:r>
    <w:r>
      <w:rPr>
        <w:rStyle w:val="a7"/>
      </w:rPr>
      <w:fldChar w:fldCharType="separate"/>
    </w:r>
    <w:r w:rsidR="00EC7EFD">
      <w:rPr>
        <w:rStyle w:val="a7"/>
        <w:noProof/>
      </w:rPr>
      <w:t>1</w:t>
    </w:r>
    <w:r>
      <w:rPr>
        <w:rStyle w:val="a7"/>
      </w:rPr>
      <w:fldChar w:fldCharType="end"/>
    </w:r>
  </w:p>
  <w:p w:rsidR="00EE3E01" w:rsidRDefault="00EE3E01" w:rsidP="00DC4AC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50D" w:rsidRDefault="009B550D" w:rsidP="0086769F">
      <w:r>
        <w:separator/>
      </w:r>
    </w:p>
  </w:footnote>
  <w:footnote w:type="continuationSeparator" w:id="0">
    <w:p w:rsidR="009B550D" w:rsidRDefault="009B550D" w:rsidP="008676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15033"/>
    <w:multiLevelType w:val="multilevel"/>
    <w:tmpl w:val="75B63364"/>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nsid w:val="042D5023"/>
    <w:multiLevelType w:val="multilevel"/>
    <w:tmpl w:val="46128E56"/>
    <w:lvl w:ilvl="0">
      <w:start w:val="5"/>
      <w:numFmt w:val="decimal"/>
      <w:lvlText w:val="%1"/>
      <w:lvlJc w:val="left"/>
      <w:pPr>
        <w:tabs>
          <w:tab w:val="num" w:pos="1143"/>
        </w:tabs>
        <w:ind w:left="1143" w:hanging="435"/>
      </w:pPr>
      <w:rPr>
        <w:rFonts w:cs="Times New Roman" w:hint="default"/>
        <w:b/>
        <w:color w:val="auto"/>
      </w:rPr>
    </w:lvl>
    <w:lvl w:ilvl="1">
      <w:start w:val="6"/>
      <w:numFmt w:val="decimal"/>
      <w:lvlText w:val="%1.%2"/>
      <w:lvlJc w:val="left"/>
      <w:pPr>
        <w:tabs>
          <w:tab w:val="num" w:pos="1363"/>
        </w:tabs>
        <w:ind w:left="1363" w:hanging="435"/>
      </w:pPr>
      <w:rPr>
        <w:rFonts w:cs="Times New Roman" w:hint="default"/>
      </w:rPr>
    </w:lvl>
    <w:lvl w:ilvl="2">
      <w:start w:val="1"/>
      <w:numFmt w:val="decimal"/>
      <w:lvlText w:val="%1.%2.%3"/>
      <w:lvlJc w:val="left"/>
      <w:pPr>
        <w:tabs>
          <w:tab w:val="num" w:pos="1868"/>
        </w:tabs>
        <w:ind w:left="1868" w:hanging="720"/>
      </w:pPr>
      <w:rPr>
        <w:rFonts w:cs="Times New Roman" w:hint="default"/>
      </w:rPr>
    </w:lvl>
    <w:lvl w:ilvl="3">
      <w:start w:val="1"/>
      <w:numFmt w:val="decimal"/>
      <w:lvlText w:val="%1.%2.%3.%4"/>
      <w:lvlJc w:val="left"/>
      <w:pPr>
        <w:tabs>
          <w:tab w:val="num" w:pos="2088"/>
        </w:tabs>
        <w:ind w:left="2088" w:hanging="720"/>
      </w:pPr>
      <w:rPr>
        <w:rFonts w:cs="Times New Roman" w:hint="default"/>
      </w:rPr>
    </w:lvl>
    <w:lvl w:ilvl="4">
      <w:start w:val="1"/>
      <w:numFmt w:val="decimal"/>
      <w:lvlText w:val="%1.%2.%3.%4.%5"/>
      <w:lvlJc w:val="left"/>
      <w:pPr>
        <w:tabs>
          <w:tab w:val="num" w:pos="2668"/>
        </w:tabs>
        <w:ind w:left="2668" w:hanging="1080"/>
      </w:pPr>
      <w:rPr>
        <w:rFonts w:cs="Times New Roman" w:hint="default"/>
      </w:rPr>
    </w:lvl>
    <w:lvl w:ilvl="5">
      <w:start w:val="1"/>
      <w:numFmt w:val="decimal"/>
      <w:lvlText w:val="%1.%2.%3.%4.%5.%6"/>
      <w:lvlJc w:val="left"/>
      <w:pPr>
        <w:tabs>
          <w:tab w:val="num" w:pos="2888"/>
        </w:tabs>
        <w:ind w:left="2888" w:hanging="1080"/>
      </w:pPr>
      <w:rPr>
        <w:rFonts w:cs="Times New Roman" w:hint="default"/>
      </w:rPr>
    </w:lvl>
    <w:lvl w:ilvl="6">
      <w:start w:val="1"/>
      <w:numFmt w:val="decimal"/>
      <w:lvlText w:val="%1.%2.%3.%4.%5.%6.%7"/>
      <w:lvlJc w:val="left"/>
      <w:pPr>
        <w:tabs>
          <w:tab w:val="num" w:pos="3468"/>
        </w:tabs>
        <w:ind w:left="3468" w:hanging="1440"/>
      </w:pPr>
      <w:rPr>
        <w:rFonts w:cs="Times New Roman" w:hint="default"/>
      </w:rPr>
    </w:lvl>
    <w:lvl w:ilvl="7">
      <w:start w:val="1"/>
      <w:numFmt w:val="decimal"/>
      <w:lvlText w:val="%1.%2.%3.%4.%5.%6.%7.%8"/>
      <w:lvlJc w:val="left"/>
      <w:pPr>
        <w:tabs>
          <w:tab w:val="num" w:pos="3688"/>
        </w:tabs>
        <w:ind w:left="3688" w:hanging="1440"/>
      </w:pPr>
      <w:rPr>
        <w:rFonts w:cs="Times New Roman" w:hint="default"/>
      </w:rPr>
    </w:lvl>
    <w:lvl w:ilvl="8">
      <w:start w:val="1"/>
      <w:numFmt w:val="decimal"/>
      <w:lvlText w:val="%1.%2.%3.%4.%5.%6.%7.%8.%9"/>
      <w:lvlJc w:val="left"/>
      <w:pPr>
        <w:tabs>
          <w:tab w:val="num" w:pos="3908"/>
        </w:tabs>
        <w:ind w:left="3908" w:hanging="1440"/>
      </w:pPr>
      <w:rPr>
        <w:rFonts w:cs="Times New Roman" w:hint="default"/>
      </w:rPr>
    </w:lvl>
  </w:abstractNum>
  <w:abstractNum w:abstractNumId="2">
    <w:nsid w:val="09F76D66"/>
    <w:multiLevelType w:val="hybridMultilevel"/>
    <w:tmpl w:val="386268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5E656E7"/>
    <w:multiLevelType w:val="multilevel"/>
    <w:tmpl w:val="58E4ABA0"/>
    <w:lvl w:ilvl="0">
      <w:start w:val="4"/>
      <w:numFmt w:val="decimal"/>
      <w:lvlText w:val="%1."/>
      <w:lvlJc w:val="left"/>
      <w:pPr>
        <w:ind w:left="360" w:hanging="360"/>
      </w:pPr>
      <w:rPr>
        <w:rFonts w:cs="Times New Roman" w:hint="default"/>
      </w:rPr>
    </w:lvl>
    <w:lvl w:ilvl="1">
      <w:start w:val="2"/>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4">
    <w:nsid w:val="21D061DD"/>
    <w:multiLevelType w:val="multilevel"/>
    <w:tmpl w:val="54E0AE20"/>
    <w:lvl w:ilvl="0">
      <w:start w:val="5"/>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5">
    <w:nsid w:val="25E9066F"/>
    <w:multiLevelType w:val="hybridMultilevel"/>
    <w:tmpl w:val="62E43E78"/>
    <w:lvl w:ilvl="0" w:tplc="E0FA6956">
      <w:start w:val="1"/>
      <w:numFmt w:val="decimal"/>
      <w:pStyle w:val="1"/>
      <w:lvlText w:val="%1."/>
      <w:lvlJc w:val="left"/>
      <w:pPr>
        <w:ind w:left="720" w:hanging="360"/>
      </w:pPr>
      <w:rPr>
        <w:rFonts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C83D1B"/>
    <w:multiLevelType w:val="multilevel"/>
    <w:tmpl w:val="E1D68AB8"/>
    <w:lvl w:ilvl="0">
      <w:start w:val="6"/>
      <w:numFmt w:val="decimal"/>
      <w:lvlText w:val="%1"/>
      <w:lvlJc w:val="left"/>
      <w:pPr>
        <w:tabs>
          <w:tab w:val="num" w:pos="1143"/>
        </w:tabs>
        <w:ind w:left="1143" w:hanging="435"/>
      </w:pPr>
      <w:rPr>
        <w:rFonts w:cs="Times New Roman" w:hint="default"/>
        <w:b/>
        <w:color w:val="auto"/>
      </w:rPr>
    </w:lvl>
    <w:lvl w:ilvl="1">
      <w:start w:val="1"/>
      <w:numFmt w:val="decimal"/>
      <w:lvlText w:val="%1.%2"/>
      <w:lvlJc w:val="left"/>
      <w:pPr>
        <w:tabs>
          <w:tab w:val="num" w:pos="1363"/>
        </w:tabs>
        <w:ind w:left="1363" w:hanging="435"/>
      </w:pPr>
      <w:rPr>
        <w:rFonts w:cs="Times New Roman" w:hint="default"/>
      </w:rPr>
    </w:lvl>
    <w:lvl w:ilvl="2">
      <w:start w:val="1"/>
      <w:numFmt w:val="decimal"/>
      <w:lvlText w:val="%1.%2.%3"/>
      <w:lvlJc w:val="left"/>
      <w:pPr>
        <w:tabs>
          <w:tab w:val="num" w:pos="1868"/>
        </w:tabs>
        <w:ind w:left="1868" w:hanging="720"/>
      </w:pPr>
      <w:rPr>
        <w:rFonts w:cs="Times New Roman" w:hint="default"/>
      </w:rPr>
    </w:lvl>
    <w:lvl w:ilvl="3">
      <w:start w:val="1"/>
      <w:numFmt w:val="decimal"/>
      <w:lvlText w:val="%1.%2.%3.%4"/>
      <w:lvlJc w:val="left"/>
      <w:pPr>
        <w:tabs>
          <w:tab w:val="num" w:pos="2088"/>
        </w:tabs>
        <w:ind w:left="2088" w:hanging="720"/>
      </w:pPr>
      <w:rPr>
        <w:rFonts w:cs="Times New Roman" w:hint="default"/>
      </w:rPr>
    </w:lvl>
    <w:lvl w:ilvl="4">
      <w:start w:val="1"/>
      <w:numFmt w:val="decimal"/>
      <w:lvlText w:val="%1.%2.%3.%4.%5"/>
      <w:lvlJc w:val="left"/>
      <w:pPr>
        <w:tabs>
          <w:tab w:val="num" w:pos="2668"/>
        </w:tabs>
        <w:ind w:left="2668" w:hanging="1080"/>
      </w:pPr>
      <w:rPr>
        <w:rFonts w:cs="Times New Roman" w:hint="default"/>
      </w:rPr>
    </w:lvl>
    <w:lvl w:ilvl="5">
      <w:start w:val="1"/>
      <w:numFmt w:val="decimal"/>
      <w:lvlText w:val="%1.%2.%3.%4.%5.%6"/>
      <w:lvlJc w:val="left"/>
      <w:pPr>
        <w:tabs>
          <w:tab w:val="num" w:pos="2888"/>
        </w:tabs>
        <w:ind w:left="2888" w:hanging="1080"/>
      </w:pPr>
      <w:rPr>
        <w:rFonts w:cs="Times New Roman" w:hint="default"/>
      </w:rPr>
    </w:lvl>
    <w:lvl w:ilvl="6">
      <w:start w:val="1"/>
      <w:numFmt w:val="decimal"/>
      <w:lvlText w:val="%1.%2.%3.%4.%5.%6.%7"/>
      <w:lvlJc w:val="left"/>
      <w:pPr>
        <w:tabs>
          <w:tab w:val="num" w:pos="3468"/>
        </w:tabs>
        <w:ind w:left="3468" w:hanging="1440"/>
      </w:pPr>
      <w:rPr>
        <w:rFonts w:cs="Times New Roman" w:hint="default"/>
      </w:rPr>
    </w:lvl>
    <w:lvl w:ilvl="7">
      <w:start w:val="1"/>
      <w:numFmt w:val="decimal"/>
      <w:lvlText w:val="%1.%2.%3.%4.%5.%6.%7.%8"/>
      <w:lvlJc w:val="left"/>
      <w:pPr>
        <w:tabs>
          <w:tab w:val="num" w:pos="3688"/>
        </w:tabs>
        <w:ind w:left="3688" w:hanging="1440"/>
      </w:pPr>
      <w:rPr>
        <w:rFonts w:cs="Times New Roman" w:hint="default"/>
      </w:rPr>
    </w:lvl>
    <w:lvl w:ilvl="8">
      <w:start w:val="1"/>
      <w:numFmt w:val="decimal"/>
      <w:lvlText w:val="%1.%2.%3.%4.%5.%6.%7.%8.%9"/>
      <w:lvlJc w:val="left"/>
      <w:pPr>
        <w:tabs>
          <w:tab w:val="num" w:pos="3908"/>
        </w:tabs>
        <w:ind w:left="3908" w:hanging="1440"/>
      </w:pPr>
      <w:rPr>
        <w:rFonts w:cs="Times New Roman" w:hint="default"/>
      </w:rPr>
    </w:lvl>
  </w:abstractNum>
  <w:abstractNum w:abstractNumId="7">
    <w:nsid w:val="49313184"/>
    <w:multiLevelType w:val="multilevel"/>
    <w:tmpl w:val="82627380"/>
    <w:lvl w:ilvl="0">
      <w:start w:val="3"/>
      <w:numFmt w:val="decimal"/>
      <w:lvlText w:val="%1."/>
      <w:lvlJc w:val="left"/>
      <w:pPr>
        <w:ind w:left="450" w:hanging="450"/>
      </w:pPr>
      <w:rPr>
        <w:rFonts w:cs="Times New Roman" w:hint="default"/>
      </w:rPr>
    </w:lvl>
    <w:lvl w:ilvl="1">
      <w:start w:val="2"/>
      <w:numFmt w:val="decimal"/>
      <w:lvlText w:val="%1.%2."/>
      <w:lvlJc w:val="left"/>
      <w:pPr>
        <w:ind w:left="1017" w:hanging="450"/>
      </w:pPr>
      <w:rPr>
        <w:rFonts w:cs="Times New Roman" w:hint="default"/>
      </w:rPr>
    </w:lvl>
    <w:lvl w:ilvl="2">
      <w:start w:val="1"/>
      <w:numFmt w:val="decimal"/>
      <w:lvlText w:val="%1.%2.%3."/>
      <w:lvlJc w:val="left"/>
      <w:pPr>
        <w:ind w:left="1854" w:hanging="720"/>
      </w:pPr>
      <w:rPr>
        <w:rFonts w:cs="Times New Roman" w:hint="default"/>
        <w:strike w:val="0"/>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abstractNum w:abstractNumId="8">
    <w:nsid w:val="53702F98"/>
    <w:multiLevelType w:val="multilevel"/>
    <w:tmpl w:val="7F2AEF52"/>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1144"/>
        </w:tabs>
        <w:ind w:left="1144" w:hanging="435"/>
      </w:pPr>
      <w:rPr>
        <w:rFonts w:cs="Times New Roman" w:hint="default"/>
        <w:b w:val="0"/>
        <w:color w:val="auto"/>
      </w:rPr>
    </w:lvl>
    <w:lvl w:ilvl="2">
      <w:start w:val="1"/>
      <w:numFmt w:val="decimal"/>
      <w:lvlText w:val="%1.%2.%3"/>
      <w:lvlJc w:val="left"/>
      <w:pPr>
        <w:tabs>
          <w:tab w:val="num" w:pos="1429"/>
        </w:tabs>
        <w:ind w:left="1429" w:hanging="720"/>
      </w:pPr>
      <w:rPr>
        <w:rFonts w:cs="Times New Roman" w:hint="default"/>
        <w:b w:val="0"/>
        <w:color w:val="auto"/>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760"/>
        </w:tabs>
        <w:ind w:left="2760" w:hanging="144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9">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0">
    <w:nsid w:val="5BA22ABE"/>
    <w:multiLevelType w:val="multilevel"/>
    <w:tmpl w:val="5FDCECC4"/>
    <w:lvl w:ilvl="0">
      <w:start w:val="6"/>
      <w:numFmt w:val="decimal"/>
      <w:lvlText w:val="%1"/>
      <w:lvlJc w:val="left"/>
      <w:pPr>
        <w:tabs>
          <w:tab w:val="num" w:pos="1143"/>
        </w:tabs>
        <w:ind w:left="1143" w:hanging="435"/>
      </w:pPr>
      <w:rPr>
        <w:rFonts w:cs="Times New Roman" w:hint="default"/>
        <w:b/>
        <w:color w:val="auto"/>
      </w:rPr>
    </w:lvl>
    <w:lvl w:ilvl="1">
      <w:start w:val="2"/>
      <w:numFmt w:val="decimal"/>
      <w:lvlText w:val="%1.%2"/>
      <w:lvlJc w:val="left"/>
      <w:pPr>
        <w:tabs>
          <w:tab w:val="num" w:pos="1363"/>
        </w:tabs>
        <w:ind w:left="1363" w:hanging="435"/>
      </w:pPr>
      <w:rPr>
        <w:rFonts w:cs="Times New Roman" w:hint="default"/>
      </w:rPr>
    </w:lvl>
    <w:lvl w:ilvl="2">
      <w:start w:val="1"/>
      <w:numFmt w:val="decimal"/>
      <w:lvlText w:val="%1.%2.%3"/>
      <w:lvlJc w:val="left"/>
      <w:pPr>
        <w:tabs>
          <w:tab w:val="num" w:pos="1868"/>
        </w:tabs>
        <w:ind w:left="1868" w:hanging="720"/>
      </w:pPr>
      <w:rPr>
        <w:rFonts w:cs="Times New Roman" w:hint="default"/>
      </w:rPr>
    </w:lvl>
    <w:lvl w:ilvl="3">
      <w:start w:val="1"/>
      <w:numFmt w:val="decimal"/>
      <w:lvlText w:val="%1.%2.%3.%4"/>
      <w:lvlJc w:val="left"/>
      <w:pPr>
        <w:tabs>
          <w:tab w:val="num" w:pos="2088"/>
        </w:tabs>
        <w:ind w:left="2088" w:hanging="720"/>
      </w:pPr>
      <w:rPr>
        <w:rFonts w:cs="Times New Roman" w:hint="default"/>
      </w:rPr>
    </w:lvl>
    <w:lvl w:ilvl="4">
      <w:start w:val="1"/>
      <w:numFmt w:val="decimal"/>
      <w:lvlText w:val="%1.%2.%3.%4.%5"/>
      <w:lvlJc w:val="left"/>
      <w:pPr>
        <w:tabs>
          <w:tab w:val="num" w:pos="2668"/>
        </w:tabs>
        <w:ind w:left="2668" w:hanging="1080"/>
      </w:pPr>
      <w:rPr>
        <w:rFonts w:cs="Times New Roman" w:hint="default"/>
      </w:rPr>
    </w:lvl>
    <w:lvl w:ilvl="5">
      <w:start w:val="1"/>
      <w:numFmt w:val="decimal"/>
      <w:lvlText w:val="%1.%2.%3.%4.%5.%6"/>
      <w:lvlJc w:val="left"/>
      <w:pPr>
        <w:tabs>
          <w:tab w:val="num" w:pos="2888"/>
        </w:tabs>
        <w:ind w:left="2888" w:hanging="1080"/>
      </w:pPr>
      <w:rPr>
        <w:rFonts w:cs="Times New Roman" w:hint="default"/>
      </w:rPr>
    </w:lvl>
    <w:lvl w:ilvl="6">
      <w:start w:val="1"/>
      <w:numFmt w:val="decimal"/>
      <w:lvlText w:val="%1.%2.%3.%4.%5.%6.%7"/>
      <w:lvlJc w:val="left"/>
      <w:pPr>
        <w:tabs>
          <w:tab w:val="num" w:pos="3468"/>
        </w:tabs>
        <w:ind w:left="3468" w:hanging="1440"/>
      </w:pPr>
      <w:rPr>
        <w:rFonts w:cs="Times New Roman" w:hint="default"/>
      </w:rPr>
    </w:lvl>
    <w:lvl w:ilvl="7">
      <w:start w:val="1"/>
      <w:numFmt w:val="decimal"/>
      <w:lvlText w:val="%1.%2.%3.%4.%5.%6.%7.%8"/>
      <w:lvlJc w:val="left"/>
      <w:pPr>
        <w:tabs>
          <w:tab w:val="num" w:pos="3688"/>
        </w:tabs>
        <w:ind w:left="3688" w:hanging="1440"/>
      </w:pPr>
      <w:rPr>
        <w:rFonts w:cs="Times New Roman" w:hint="default"/>
      </w:rPr>
    </w:lvl>
    <w:lvl w:ilvl="8">
      <w:start w:val="1"/>
      <w:numFmt w:val="decimal"/>
      <w:lvlText w:val="%1.%2.%3.%4.%5.%6.%7.%8.%9"/>
      <w:lvlJc w:val="left"/>
      <w:pPr>
        <w:tabs>
          <w:tab w:val="num" w:pos="3908"/>
        </w:tabs>
        <w:ind w:left="3908" w:hanging="1440"/>
      </w:pPr>
      <w:rPr>
        <w:rFonts w:cs="Times New Roman" w:hint="default"/>
      </w:rPr>
    </w:lvl>
  </w:abstractNum>
  <w:abstractNum w:abstractNumId="11">
    <w:nsid w:val="5C835897"/>
    <w:multiLevelType w:val="hybridMultilevel"/>
    <w:tmpl w:val="9D0417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63E22BB"/>
    <w:multiLevelType w:val="multilevel"/>
    <w:tmpl w:val="ABCEA3B4"/>
    <w:lvl w:ilvl="0">
      <w:start w:val="7"/>
      <w:numFmt w:val="decimal"/>
      <w:lvlText w:val="%1"/>
      <w:lvlJc w:val="left"/>
      <w:pPr>
        <w:tabs>
          <w:tab w:val="num" w:pos="1143"/>
        </w:tabs>
        <w:ind w:left="1143" w:hanging="435"/>
      </w:pPr>
      <w:rPr>
        <w:rFonts w:cs="Times New Roman" w:hint="default"/>
        <w:b/>
        <w:color w:val="auto"/>
      </w:rPr>
    </w:lvl>
    <w:lvl w:ilvl="1">
      <w:start w:val="1"/>
      <w:numFmt w:val="decimal"/>
      <w:lvlText w:val="%2."/>
      <w:lvlJc w:val="left"/>
      <w:pPr>
        <w:tabs>
          <w:tab w:val="num" w:pos="861"/>
        </w:tabs>
        <w:ind w:left="861" w:hanging="435"/>
      </w:pPr>
      <w:rPr>
        <w:rFonts w:hint="default"/>
      </w:rPr>
    </w:lvl>
    <w:lvl w:ilvl="2">
      <w:start w:val="1"/>
      <w:numFmt w:val="decimal"/>
      <w:lvlText w:val="4.%3."/>
      <w:lvlJc w:val="left"/>
      <w:pPr>
        <w:tabs>
          <w:tab w:val="num" w:pos="1868"/>
        </w:tabs>
        <w:ind w:left="1868" w:hanging="720"/>
      </w:pPr>
      <w:rPr>
        <w:rFonts w:hint="default"/>
      </w:rPr>
    </w:lvl>
    <w:lvl w:ilvl="3">
      <w:start w:val="1"/>
      <w:numFmt w:val="decimal"/>
      <w:lvlText w:val="%1.%2.%3.%4"/>
      <w:lvlJc w:val="left"/>
      <w:pPr>
        <w:tabs>
          <w:tab w:val="num" w:pos="2088"/>
        </w:tabs>
        <w:ind w:left="2088" w:hanging="720"/>
      </w:pPr>
      <w:rPr>
        <w:rFonts w:cs="Times New Roman" w:hint="default"/>
      </w:rPr>
    </w:lvl>
    <w:lvl w:ilvl="4">
      <w:start w:val="1"/>
      <w:numFmt w:val="decimal"/>
      <w:lvlText w:val="%1.%2.%3.%4.%5"/>
      <w:lvlJc w:val="left"/>
      <w:pPr>
        <w:tabs>
          <w:tab w:val="num" w:pos="2668"/>
        </w:tabs>
        <w:ind w:left="2668" w:hanging="1080"/>
      </w:pPr>
      <w:rPr>
        <w:rFonts w:cs="Times New Roman" w:hint="default"/>
      </w:rPr>
    </w:lvl>
    <w:lvl w:ilvl="5">
      <w:start w:val="1"/>
      <w:numFmt w:val="decimal"/>
      <w:lvlText w:val="%1.%2.%3.%4.%5.%6"/>
      <w:lvlJc w:val="left"/>
      <w:pPr>
        <w:tabs>
          <w:tab w:val="num" w:pos="2888"/>
        </w:tabs>
        <w:ind w:left="2888" w:hanging="1080"/>
      </w:pPr>
      <w:rPr>
        <w:rFonts w:cs="Times New Roman" w:hint="default"/>
      </w:rPr>
    </w:lvl>
    <w:lvl w:ilvl="6">
      <w:start w:val="1"/>
      <w:numFmt w:val="decimal"/>
      <w:lvlText w:val="%1.%2.%3.%4.%5.%6.%7"/>
      <w:lvlJc w:val="left"/>
      <w:pPr>
        <w:tabs>
          <w:tab w:val="num" w:pos="3468"/>
        </w:tabs>
        <w:ind w:left="3468" w:hanging="1440"/>
      </w:pPr>
      <w:rPr>
        <w:rFonts w:cs="Times New Roman" w:hint="default"/>
      </w:rPr>
    </w:lvl>
    <w:lvl w:ilvl="7">
      <w:start w:val="1"/>
      <w:numFmt w:val="decimal"/>
      <w:lvlText w:val="%1.%2.%3.%4.%5.%6.%7.%8"/>
      <w:lvlJc w:val="left"/>
      <w:pPr>
        <w:tabs>
          <w:tab w:val="num" w:pos="3688"/>
        </w:tabs>
        <w:ind w:left="3688" w:hanging="1440"/>
      </w:pPr>
      <w:rPr>
        <w:rFonts w:cs="Times New Roman" w:hint="default"/>
      </w:rPr>
    </w:lvl>
    <w:lvl w:ilvl="8">
      <w:start w:val="1"/>
      <w:numFmt w:val="decimal"/>
      <w:lvlText w:val="%1.%2.%3.%4.%5.%6.%7.%8.%9"/>
      <w:lvlJc w:val="left"/>
      <w:pPr>
        <w:tabs>
          <w:tab w:val="num" w:pos="3908"/>
        </w:tabs>
        <w:ind w:left="3908" w:hanging="1440"/>
      </w:pPr>
      <w:rPr>
        <w:rFonts w:cs="Times New Roman" w:hint="default"/>
      </w:rPr>
    </w:lvl>
  </w:abstractNum>
  <w:abstractNum w:abstractNumId="13">
    <w:nsid w:val="67F90F94"/>
    <w:multiLevelType w:val="hybridMultilevel"/>
    <w:tmpl w:val="B99E62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69664C5D"/>
    <w:multiLevelType w:val="multilevel"/>
    <w:tmpl w:val="3B021278"/>
    <w:lvl w:ilvl="0">
      <w:start w:val="4"/>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655"/>
        </w:tabs>
        <w:ind w:left="655" w:hanging="435"/>
      </w:pPr>
      <w:rPr>
        <w:rFonts w:cs="Times New Roman" w:hint="default"/>
        <w:b w:val="0"/>
      </w:rPr>
    </w:lvl>
    <w:lvl w:ilvl="2">
      <w:start w:val="1"/>
      <w:numFmt w:val="decimal"/>
      <w:lvlText w:val="%1.%2.%3"/>
      <w:lvlJc w:val="left"/>
      <w:pPr>
        <w:tabs>
          <w:tab w:val="num" w:pos="1713"/>
        </w:tabs>
        <w:ind w:left="1713" w:hanging="720"/>
      </w:pPr>
      <w:rPr>
        <w:rFonts w:cs="Times New Roman" w:hint="default"/>
        <w:b w:val="0"/>
        <w:color w:val="auto"/>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960"/>
        </w:tabs>
        <w:ind w:left="1960" w:hanging="108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760"/>
        </w:tabs>
        <w:ind w:left="2760" w:hanging="1440"/>
      </w:pPr>
      <w:rPr>
        <w:rFonts w:cs="Times New Roman" w:hint="default"/>
      </w:rPr>
    </w:lvl>
    <w:lvl w:ilvl="7">
      <w:start w:val="1"/>
      <w:numFmt w:val="decimal"/>
      <w:lvlText w:val="%1.%2.%3.%4.%5.%6.%7.%8"/>
      <w:lvlJc w:val="left"/>
      <w:pPr>
        <w:tabs>
          <w:tab w:val="num" w:pos="2980"/>
        </w:tabs>
        <w:ind w:left="2980" w:hanging="144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15">
    <w:nsid w:val="6F4A3EF9"/>
    <w:multiLevelType w:val="multilevel"/>
    <w:tmpl w:val="134C87C4"/>
    <w:lvl w:ilvl="0">
      <w:start w:val="7"/>
      <w:numFmt w:val="decimal"/>
      <w:lvlText w:val="%1"/>
      <w:lvlJc w:val="left"/>
      <w:pPr>
        <w:tabs>
          <w:tab w:val="num" w:pos="1143"/>
        </w:tabs>
        <w:ind w:left="1143" w:hanging="435"/>
      </w:pPr>
      <w:rPr>
        <w:rFonts w:cs="Times New Roman" w:hint="default"/>
        <w:b/>
        <w:color w:val="auto"/>
      </w:rPr>
    </w:lvl>
    <w:lvl w:ilvl="1">
      <w:start w:val="1"/>
      <w:numFmt w:val="decimal"/>
      <w:lvlText w:val="%1.%2"/>
      <w:lvlJc w:val="left"/>
      <w:pPr>
        <w:tabs>
          <w:tab w:val="num" w:pos="861"/>
        </w:tabs>
        <w:ind w:left="861" w:hanging="435"/>
      </w:pPr>
      <w:rPr>
        <w:rFonts w:cs="Times New Roman" w:hint="default"/>
      </w:rPr>
    </w:lvl>
    <w:lvl w:ilvl="2">
      <w:start w:val="1"/>
      <w:numFmt w:val="decimal"/>
      <w:lvlText w:val="%1.%2.%3"/>
      <w:lvlJc w:val="left"/>
      <w:pPr>
        <w:tabs>
          <w:tab w:val="num" w:pos="1868"/>
        </w:tabs>
        <w:ind w:left="1868" w:hanging="720"/>
      </w:pPr>
      <w:rPr>
        <w:rFonts w:cs="Times New Roman" w:hint="default"/>
      </w:rPr>
    </w:lvl>
    <w:lvl w:ilvl="3">
      <w:start w:val="1"/>
      <w:numFmt w:val="decimal"/>
      <w:lvlText w:val="%1.%2.%3.%4"/>
      <w:lvlJc w:val="left"/>
      <w:pPr>
        <w:tabs>
          <w:tab w:val="num" w:pos="2088"/>
        </w:tabs>
        <w:ind w:left="2088" w:hanging="720"/>
      </w:pPr>
      <w:rPr>
        <w:rFonts w:cs="Times New Roman" w:hint="default"/>
      </w:rPr>
    </w:lvl>
    <w:lvl w:ilvl="4">
      <w:start w:val="1"/>
      <w:numFmt w:val="decimal"/>
      <w:lvlText w:val="%1.%2.%3.%4.%5"/>
      <w:lvlJc w:val="left"/>
      <w:pPr>
        <w:tabs>
          <w:tab w:val="num" w:pos="2668"/>
        </w:tabs>
        <w:ind w:left="2668" w:hanging="1080"/>
      </w:pPr>
      <w:rPr>
        <w:rFonts w:cs="Times New Roman" w:hint="default"/>
      </w:rPr>
    </w:lvl>
    <w:lvl w:ilvl="5">
      <w:start w:val="1"/>
      <w:numFmt w:val="decimal"/>
      <w:lvlText w:val="%1.%2.%3.%4.%5.%6"/>
      <w:lvlJc w:val="left"/>
      <w:pPr>
        <w:tabs>
          <w:tab w:val="num" w:pos="2888"/>
        </w:tabs>
        <w:ind w:left="2888" w:hanging="1080"/>
      </w:pPr>
      <w:rPr>
        <w:rFonts w:cs="Times New Roman" w:hint="default"/>
      </w:rPr>
    </w:lvl>
    <w:lvl w:ilvl="6">
      <w:start w:val="1"/>
      <w:numFmt w:val="decimal"/>
      <w:lvlText w:val="%1.%2.%3.%4.%5.%6.%7"/>
      <w:lvlJc w:val="left"/>
      <w:pPr>
        <w:tabs>
          <w:tab w:val="num" w:pos="3468"/>
        </w:tabs>
        <w:ind w:left="3468" w:hanging="1440"/>
      </w:pPr>
      <w:rPr>
        <w:rFonts w:cs="Times New Roman" w:hint="default"/>
      </w:rPr>
    </w:lvl>
    <w:lvl w:ilvl="7">
      <w:start w:val="1"/>
      <w:numFmt w:val="decimal"/>
      <w:lvlText w:val="%1.%2.%3.%4.%5.%6.%7.%8"/>
      <w:lvlJc w:val="left"/>
      <w:pPr>
        <w:tabs>
          <w:tab w:val="num" w:pos="3688"/>
        </w:tabs>
        <w:ind w:left="3688" w:hanging="1440"/>
      </w:pPr>
      <w:rPr>
        <w:rFonts w:cs="Times New Roman" w:hint="default"/>
      </w:rPr>
    </w:lvl>
    <w:lvl w:ilvl="8">
      <w:start w:val="1"/>
      <w:numFmt w:val="decimal"/>
      <w:lvlText w:val="%1.%2.%3.%4.%5.%6.%7.%8.%9"/>
      <w:lvlJc w:val="left"/>
      <w:pPr>
        <w:tabs>
          <w:tab w:val="num" w:pos="3908"/>
        </w:tabs>
        <w:ind w:left="3908" w:hanging="1440"/>
      </w:pPr>
      <w:rPr>
        <w:rFonts w:cs="Times New Roman" w:hint="default"/>
      </w:rPr>
    </w:lvl>
  </w:abstractNum>
  <w:abstractNum w:abstractNumId="16">
    <w:nsid w:val="7D0464F8"/>
    <w:multiLevelType w:val="multilevel"/>
    <w:tmpl w:val="820801C0"/>
    <w:lvl w:ilvl="0">
      <w:start w:val="1"/>
      <w:numFmt w:val="bullet"/>
      <w:lvlText w:val=""/>
      <w:lvlJc w:val="left"/>
      <w:pPr>
        <w:ind w:left="360" w:hanging="360"/>
      </w:pPr>
      <w:rPr>
        <w:rFonts w:ascii="Symbol" w:hAnsi="Symbol"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3"/>
  </w:num>
  <w:num w:numId="3">
    <w:abstractNumId w:val="4"/>
  </w:num>
  <w:num w:numId="4">
    <w:abstractNumId w:val="7"/>
  </w:num>
  <w:num w:numId="5">
    <w:abstractNumId w:val="12"/>
  </w:num>
  <w:num w:numId="6">
    <w:abstractNumId w:val="5"/>
  </w:num>
  <w:num w:numId="7">
    <w:abstractNumId w:val="13"/>
  </w:num>
  <w:num w:numId="8">
    <w:abstractNumId w:val="1"/>
  </w:num>
  <w:num w:numId="9">
    <w:abstractNumId w:val="6"/>
  </w:num>
  <w:num w:numId="10">
    <w:abstractNumId w:val="10"/>
  </w:num>
  <w:num w:numId="11">
    <w:abstractNumId w:val="15"/>
  </w:num>
  <w:num w:numId="12">
    <w:abstractNumId w:val="0"/>
  </w:num>
  <w:num w:numId="13">
    <w:abstractNumId w:val="2"/>
  </w:num>
  <w:num w:numId="14">
    <w:abstractNumId w:val="11"/>
  </w:num>
  <w:num w:numId="15">
    <w:abstractNumId w:val="16"/>
  </w:num>
  <w:num w:numId="16">
    <w:abstractNumId w:val="1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AC6CE0"/>
    <w:rsid w:val="00035731"/>
    <w:rsid w:val="0005173A"/>
    <w:rsid w:val="0007158D"/>
    <w:rsid w:val="000D092A"/>
    <w:rsid w:val="00203CA7"/>
    <w:rsid w:val="002079FB"/>
    <w:rsid w:val="002238C7"/>
    <w:rsid w:val="00246F12"/>
    <w:rsid w:val="00265BFC"/>
    <w:rsid w:val="00380536"/>
    <w:rsid w:val="00393896"/>
    <w:rsid w:val="004C2D50"/>
    <w:rsid w:val="004D47C2"/>
    <w:rsid w:val="004D4F0D"/>
    <w:rsid w:val="006646FB"/>
    <w:rsid w:val="006A14F7"/>
    <w:rsid w:val="00726C37"/>
    <w:rsid w:val="007D666F"/>
    <w:rsid w:val="0086769F"/>
    <w:rsid w:val="0089713B"/>
    <w:rsid w:val="008A0099"/>
    <w:rsid w:val="009B550D"/>
    <w:rsid w:val="00A04073"/>
    <w:rsid w:val="00A463EF"/>
    <w:rsid w:val="00AC6CE0"/>
    <w:rsid w:val="00AC7AB9"/>
    <w:rsid w:val="00B87ECD"/>
    <w:rsid w:val="00BD7A39"/>
    <w:rsid w:val="00BF3D60"/>
    <w:rsid w:val="00C2455C"/>
    <w:rsid w:val="00CE4AD8"/>
    <w:rsid w:val="00DC4ACA"/>
    <w:rsid w:val="00E1390B"/>
    <w:rsid w:val="00E256A6"/>
    <w:rsid w:val="00EC7EFD"/>
    <w:rsid w:val="00EE3E01"/>
    <w:rsid w:val="00F07063"/>
    <w:rsid w:val="00F16453"/>
    <w:rsid w:val="00F57F08"/>
    <w:rsid w:val="00F81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CE0"/>
    <w:pPr>
      <w:autoSpaceDE w:val="0"/>
      <w:autoSpaceDN w:val="0"/>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autoRedefine/>
    <w:uiPriority w:val="9"/>
    <w:qFormat/>
    <w:rsid w:val="00E1390B"/>
    <w:pPr>
      <w:numPr>
        <w:numId w:val="6"/>
      </w:numPr>
      <w:autoSpaceDE/>
      <w:autoSpaceDN/>
      <w:ind w:left="1134"/>
      <w:jc w:val="both"/>
      <w:outlineLvl w:val="0"/>
    </w:pPr>
    <w:rPr>
      <w:rFonts w:ascii="Arial" w:hAnsi="Arial" w:cs="Arial"/>
      <w:b/>
      <w:bCs/>
      <w:kern w:val="36"/>
      <w:sz w:val="18"/>
      <w:szCs w:val="18"/>
    </w:rPr>
  </w:style>
  <w:style w:type="paragraph" w:styleId="4">
    <w:name w:val="heading 4"/>
    <w:aliases w:val="Sub-Minor,Level 2 - a,H4,H41"/>
    <w:basedOn w:val="a"/>
    <w:link w:val="40"/>
    <w:qFormat/>
    <w:rsid w:val="00AC6CE0"/>
    <w:pPr>
      <w:overflowPunct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Sub-Minor Знак,Level 2 - a Знак,H4 Знак,H41 Знак"/>
    <w:basedOn w:val="a0"/>
    <w:link w:val="4"/>
    <w:rsid w:val="00AC6CE0"/>
    <w:rPr>
      <w:rFonts w:ascii="Garamond" w:eastAsia="Times New Roman" w:hAnsi="Garamond" w:cs="Times New Roman"/>
      <w:szCs w:val="20"/>
      <w:lang w:val="en-GB"/>
    </w:rPr>
  </w:style>
  <w:style w:type="paragraph" w:styleId="a3">
    <w:name w:val="Plain Text"/>
    <w:basedOn w:val="a"/>
    <w:link w:val="a4"/>
    <w:rsid w:val="00AC6CE0"/>
    <w:rPr>
      <w:rFonts w:ascii="Courier New" w:hAnsi="Courier New" w:cs="Courier New"/>
      <w:sz w:val="20"/>
      <w:szCs w:val="20"/>
    </w:rPr>
  </w:style>
  <w:style w:type="character" w:customStyle="1" w:styleId="a4">
    <w:name w:val="Текст Знак"/>
    <w:basedOn w:val="a0"/>
    <w:link w:val="a3"/>
    <w:rsid w:val="00AC6CE0"/>
    <w:rPr>
      <w:rFonts w:ascii="Courier New" w:eastAsia="Times New Roman" w:hAnsi="Courier New" w:cs="Courier New"/>
      <w:sz w:val="20"/>
      <w:szCs w:val="20"/>
      <w:lang w:eastAsia="ru-RU"/>
    </w:rPr>
  </w:style>
  <w:style w:type="paragraph" w:styleId="a5">
    <w:name w:val="footer"/>
    <w:basedOn w:val="a"/>
    <w:link w:val="a6"/>
    <w:rsid w:val="00AC6CE0"/>
    <w:pPr>
      <w:tabs>
        <w:tab w:val="center" w:pos="4677"/>
        <w:tab w:val="right" w:pos="9355"/>
      </w:tabs>
    </w:pPr>
  </w:style>
  <w:style w:type="character" w:customStyle="1" w:styleId="a6">
    <w:name w:val="Нижний колонтитул Знак"/>
    <w:basedOn w:val="a0"/>
    <w:link w:val="a5"/>
    <w:rsid w:val="00AC6CE0"/>
    <w:rPr>
      <w:rFonts w:ascii="Times New Roman" w:eastAsia="Times New Roman" w:hAnsi="Times New Roman" w:cs="Times New Roman"/>
      <w:sz w:val="24"/>
      <w:szCs w:val="24"/>
      <w:lang w:eastAsia="ru-RU"/>
    </w:rPr>
  </w:style>
  <w:style w:type="character" w:styleId="a7">
    <w:name w:val="page number"/>
    <w:basedOn w:val="a0"/>
    <w:rsid w:val="00AC6CE0"/>
    <w:rPr>
      <w:rFonts w:cs="Times New Roman"/>
    </w:rPr>
  </w:style>
  <w:style w:type="paragraph" w:styleId="a8">
    <w:name w:val="Body Text Indent"/>
    <w:basedOn w:val="a"/>
    <w:link w:val="a9"/>
    <w:rsid w:val="00AC6CE0"/>
    <w:pPr>
      <w:tabs>
        <w:tab w:val="right" w:pos="9960"/>
      </w:tabs>
      <w:suppressAutoHyphens/>
      <w:autoSpaceDE/>
      <w:autoSpaceDN/>
      <w:spacing w:before="240"/>
      <w:ind w:left="360" w:firstLine="720"/>
      <w:jc w:val="both"/>
    </w:pPr>
    <w:rPr>
      <w:lang w:eastAsia="ar-SA"/>
    </w:rPr>
  </w:style>
  <w:style w:type="character" w:customStyle="1" w:styleId="a9">
    <w:name w:val="Основной текст с отступом Знак"/>
    <w:basedOn w:val="a0"/>
    <w:link w:val="a8"/>
    <w:rsid w:val="00AC6CE0"/>
    <w:rPr>
      <w:rFonts w:ascii="Times New Roman" w:eastAsia="Times New Roman" w:hAnsi="Times New Roman" w:cs="Times New Roman"/>
      <w:sz w:val="24"/>
      <w:szCs w:val="24"/>
      <w:lang w:eastAsia="ar-SA"/>
    </w:rPr>
  </w:style>
  <w:style w:type="paragraph" w:customStyle="1" w:styleId="aa">
    <w:name w:val="Таблицы (моноширинный)"/>
    <w:basedOn w:val="a"/>
    <w:next w:val="a"/>
    <w:rsid w:val="00AC6CE0"/>
    <w:pPr>
      <w:adjustRightInd w:val="0"/>
      <w:jc w:val="both"/>
    </w:pPr>
    <w:rPr>
      <w:rFonts w:ascii="Courier New" w:hAnsi="Courier New" w:cs="Courier New"/>
      <w:sz w:val="20"/>
      <w:szCs w:val="20"/>
    </w:rPr>
  </w:style>
  <w:style w:type="paragraph" w:customStyle="1" w:styleId="31">
    <w:name w:val="Основной текст с отступом 31"/>
    <w:basedOn w:val="a"/>
    <w:rsid w:val="00AC6CE0"/>
    <w:pPr>
      <w:autoSpaceDE/>
      <w:autoSpaceDN/>
      <w:ind w:left="567" w:hanging="567"/>
      <w:jc w:val="both"/>
    </w:pPr>
    <w:rPr>
      <w:color w:val="000000"/>
      <w:szCs w:val="20"/>
    </w:rPr>
  </w:style>
  <w:style w:type="paragraph" w:customStyle="1" w:styleId="11">
    <w:name w:val="Абзац списка1"/>
    <w:basedOn w:val="a"/>
    <w:rsid w:val="00AC6CE0"/>
    <w:pPr>
      <w:autoSpaceDE/>
      <w:autoSpaceDN/>
      <w:ind w:left="720"/>
      <w:contextualSpacing/>
    </w:pPr>
  </w:style>
  <w:style w:type="paragraph" w:styleId="ab">
    <w:name w:val="Subtitle"/>
    <w:basedOn w:val="a"/>
    <w:link w:val="ac"/>
    <w:qFormat/>
    <w:rsid w:val="00AC6CE0"/>
    <w:pPr>
      <w:autoSpaceDE/>
      <w:autoSpaceDN/>
      <w:jc w:val="center"/>
    </w:pPr>
    <w:rPr>
      <w:b/>
      <w:sz w:val="28"/>
      <w:szCs w:val="20"/>
    </w:rPr>
  </w:style>
  <w:style w:type="character" w:customStyle="1" w:styleId="ac">
    <w:name w:val="Подзаголовок Знак"/>
    <w:basedOn w:val="a0"/>
    <w:link w:val="ab"/>
    <w:rsid w:val="00AC6CE0"/>
    <w:rPr>
      <w:rFonts w:ascii="Times New Roman" w:eastAsia="Times New Roman" w:hAnsi="Times New Roman" w:cs="Times New Roman"/>
      <w:b/>
      <w:sz w:val="28"/>
      <w:szCs w:val="20"/>
      <w:lang w:eastAsia="ru-RU"/>
    </w:rPr>
  </w:style>
  <w:style w:type="paragraph" w:styleId="ad">
    <w:name w:val="Normal (Web)"/>
    <w:basedOn w:val="a"/>
    <w:rsid w:val="00AC6CE0"/>
    <w:pPr>
      <w:autoSpaceDE/>
      <w:autoSpaceDN/>
      <w:spacing w:before="100" w:beforeAutospacing="1" w:after="100" w:afterAutospacing="1"/>
    </w:pPr>
  </w:style>
  <w:style w:type="paragraph" w:styleId="ae">
    <w:name w:val="Body Text"/>
    <w:basedOn w:val="a"/>
    <w:link w:val="af"/>
    <w:uiPriority w:val="99"/>
    <w:semiHidden/>
    <w:unhideWhenUsed/>
    <w:rsid w:val="00DC4ACA"/>
    <w:pPr>
      <w:spacing w:after="120"/>
    </w:pPr>
  </w:style>
  <w:style w:type="character" w:customStyle="1" w:styleId="af">
    <w:name w:val="Основной текст Знак"/>
    <w:basedOn w:val="a0"/>
    <w:link w:val="ae"/>
    <w:uiPriority w:val="99"/>
    <w:semiHidden/>
    <w:rsid w:val="00DC4ACA"/>
    <w:rPr>
      <w:rFonts w:ascii="Times New Roman" w:eastAsia="Times New Roman" w:hAnsi="Times New Roman" w:cs="Times New Roman"/>
      <w:sz w:val="24"/>
      <w:szCs w:val="24"/>
      <w:lang w:eastAsia="ru-RU"/>
    </w:rPr>
  </w:style>
  <w:style w:type="paragraph" w:customStyle="1" w:styleId="ConsPlusNormal">
    <w:name w:val="ConsPlusNormal"/>
    <w:rsid w:val="00DC4AC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uiPriority w:val="99"/>
    <w:rsid w:val="00DC4ACA"/>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character" w:customStyle="1" w:styleId="blk">
    <w:name w:val="blk"/>
    <w:basedOn w:val="a0"/>
    <w:rsid w:val="00DC4ACA"/>
  </w:style>
  <w:style w:type="table" w:styleId="af0">
    <w:name w:val="Table Grid"/>
    <w:basedOn w:val="a1"/>
    <w:uiPriority w:val="59"/>
    <w:rsid w:val="00E139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1390B"/>
    <w:rPr>
      <w:rFonts w:ascii="Arial" w:eastAsia="Times New Roman" w:hAnsi="Arial" w:cs="Arial"/>
      <w:b/>
      <w:bCs/>
      <w:kern w:val="36"/>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main?base=LAW;n=115874;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8107</Words>
  <Characters>46214</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54213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PCS\o.naumova (WST-LEN-005)</dc:creator>
  <cp:lastModifiedBy>PCS\e.zazulina (WST-SVE-032)</cp:lastModifiedBy>
  <cp:revision>2</cp:revision>
  <cp:lastPrinted>2018-03-21T12:17:00Z</cp:lastPrinted>
  <dcterms:created xsi:type="dcterms:W3CDTF">2018-04-10T09:16:00Z</dcterms:created>
  <dcterms:modified xsi:type="dcterms:W3CDTF">2018-04-10T09:16:00Z</dcterms:modified>
</cp:coreProperties>
</file>